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1F7" w:rsidRDefault="00C731F7" w:rsidP="003A00D2">
      <w:pPr>
        <w:spacing w:line="360" w:lineRule="auto"/>
        <w:jc w:val="center"/>
        <w:rPr>
          <w:rFonts w:ascii="Tahoma" w:hAnsi="Tahoma" w:cs="Tahoma"/>
          <w:b/>
          <w:sz w:val="28"/>
          <w:szCs w:val="28"/>
        </w:rPr>
      </w:pPr>
    </w:p>
    <w:p w:rsidR="00284A6D" w:rsidRPr="00087B15" w:rsidRDefault="00087B15" w:rsidP="00087B15">
      <w:pPr>
        <w:spacing w:line="360" w:lineRule="auto"/>
        <w:jc w:val="center"/>
        <w:rPr>
          <w:rFonts w:ascii="Tahoma" w:hAnsi="Tahoma" w:cs="Tahoma"/>
          <w:b/>
          <w:sz w:val="28"/>
          <w:szCs w:val="28"/>
        </w:rPr>
      </w:pPr>
      <w:proofErr w:type="spellStart"/>
      <w:r w:rsidRPr="00087B15">
        <w:rPr>
          <w:rFonts w:ascii="Tahoma" w:hAnsi="Tahoma" w:cs="Tahoma"/>
          <w:b/>
          <w:sz w:val="28"/>
          <w:szCs w:val="28"/>
          <w:lang w:val="eu-ES"/>
        </w:rPr>
        <w:t>Zineuskadik</w:t>
      </w:r>
      <w:proofErr w:type="spellEnd"/>
      <w:r w:rsidRPr="00087B15">
        <w:rPr>
          <w:rFonts w:ascii="Tahoma" w:hAnsi="Tahoma" w:cs="Tahoma"/>
          <w:b/>
          <w:sz w:val="28"/>
          <w:szCs w:val="28"/>
          <w:lang w:val="eu-ES"/>
        </w:rPr>
        <w:t xml:space="preserve"> eta </w:t>
      </w:r>
      <w:proofErr w:type="spellStart"/>
      <w:r w:rsidRPr="00087B15">
        <w:rPr>
          <w:rFonts w:ascii="Tahoma" w:hAnsi="Tahoma" w:cs="Tahoma"/>
          <w:b/>
          <w:sz w:val="28"/>
          <w:szCs w:val="28"/>
          <w:lang w:val="eu-ES"/>
        </w:rPr>
        <w:t>Eitb</w:t>
      </w:r>
      <w:r w:rsidR="00D13729">
        <w:rPr>
          <w:rFonts w:ascii="Tahoma" w:hAnsi="Tahoma" w:cs="Tahoma"/>
          <w:b/>
          <w:sz w:val="28"/>
          <w:szCs w:val="28"/>
          <w:lang w:val="eu-ES"/>
        </w:rPr>
        <w:t>-</w:t>
      </w:r>
      <w:r w:rsidRPr="00087B15">
        <w:rPr>
          <w:rFonts w:ascii="Tahoma" w:hAnsi="Tahoma" w:cs="Tahoma"/>
          <w:b/>
          <w:sz w:val="28"/>
          <w:szCs w:val="28"/>
          <w:lang w:val="eu-ES"/>
        </w:rPr>
        <w:t>k</w:t>
      </w:r>
      <w:proofErr w:type="spellEnd"/>
      <w:r w:rsidRPr="00087B15">
        <w:rPr>
          <w:rFonts w:ascii="Tahoma" w:hAnsi="Tahoma" w:cs="Tahoma"/>
          <w:b/>
          <w:sz w:val="28"/>
          <w:szCs w:val="28"/>
          <w:lang w:val="eu-ES"/>
        </w:rPr>
        <w:t xml:space="preserve"> </w:t>
      </w:r>
      <w:proofErr w:type="spellStart"/>
      <w:r w:rsidRPr="00087B15">
        <w:rPr>
          <w:rFonts w:ascii="Tahoma" w:hAnsi="Tahoma" w:cs="Tahoma"/>
          <w:b/>
          <w:i/>
          <w:sz w:val="28"/>
          <w:szCs w:val="28"/>
          <w:lang w:val="eu-ES"/>
        </w:rPr>
        <w:t>Foley</w:t>
      </w:r>
      <w:proofErr w:type="spellEnd"/>
      <w:r w:rsidRPr="00087B15">
        <w:rPr>
          <w:rFonts w:ascii="Tahoma" w:hAnsi="Tahoma" w:cs="Tahoma"/>
          <w:b/>
          <w:sz w:val="28"/>
          <w:szCs w:val="28"/>
          <w:lang w:val="eu-ES"/>
        </w:rPr>
        <w:t xml:space="preserve"> tailer bat antolatu dute gazteentzat FesTVal jaialdiaren harira</w:t>
      </w:r>
    </w:p>
    <w:p w:rsidR="00FD57B9" w:rsidRPr="003A00D2" w:rsidRDefault="00087B15" w:rsidP="00087B15">
      <w:pPr>
        <w:pStyle w:val="NormalWeb"/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proofErr w:type="spellStart"/>
      <w:r w:rsidRPr="00087B15">
        <w:rPr>
          <w:rStyle w:val="Textoennegrita"/>
          <w:rFonts w:ascii="Tahoma" w:hAnsi="Tahoma" w:cs="Tahoma"/>
          <w:sz w:val="20"/>
          <w:szCs w:val="20"/>
          <w:lang w:val="eu-ES"/>
        </w:rPr>
        <w:t>ProFesTVal</w:t>
      </w:r>
      <w:proofErr w:type="spellEnd"/>
      <w:r w:rsidRPr="00087B15">
        <w:rPr>
          <w:rStyle w:val="Textoennegrita"/>
          <w:rFonts w:ascii="Tahoma" w:hAnsi="Tahoma" w:cs="Tahoma"/>
          <w:sz w:val="20"/>
          <w:szCs w:val="20"/>
          <w:lang w:val="eu-ES"/>
        </w:rPr>
        <w:t xml:space="preserve"> irailaren 4tik, asteartetik, 7ra, ostiralera</w:t>
      </w:r>
      <w:r w:rsidR="00D13729">
        <w:rPr>
          <w:rStyle w:val="Textoennegrita"/>
          <w:rFonts w:ascii="Tahoma" w:hAnsi="Tahoma" w:cs="Tahoma"/>
          <w:sz w:val="20"/>
          <w:szCs w:val="20"/>
          <w:lang w:val="eu-ES"/>
        </w:rPr>
        <w:t>,</w:t>
      </w:r>
      <w:r w:rsidRPr="00087B15">
        <w:rPr>
          <w:rStyle w:val="Textoennegrita"/>
          <w:rFonts w:ascii="Tahoma" w:hAnsi="Tahoma" w:cs="Tahoma"/>
          <w:sz w:val="20"/>
          <w:szCs w:val="20"/>
          <w:lang w:val="eu-ES"/>
        </w:rPr>
        <w:t xml:space="preserve"> arte izango da Europako Biltzar Jauregiaren Gasteiz aretoan, eta </w:t>
      </w:r>
      <w:r w:rsidRPr="00087B15">
        <w:rPr>
          <w:rFonts w:ascii="Tahoma" w:hAnsi="Tahoma" w:cs="Tahoma"/>
          <w:b/>
          <w:sz w:val="20"/>
          <w:szCs w:val="20"/>
          <w:lang w:val="eu-ES"/>
        </w:rPr>
        <w:t>Foley</w:t>
      </w:r>
      <w:bookmarkStart w:id="0" w:name="_GoBack"/>
      <w:bookmarkEnd w:id="0"/>
      <w:r w:rsidRPr="00087B15">
        <w:rPr>
          <w:rFonts w:ascii="Tahoma" w:hAnsi="Tahoma" w:cs="Tahoma"/>
          <w:b/>
          <w:sz w:val="20"/>
          <w:szCs w:val="20"/>
          <w:lang w:val="eu-ES"/>
        </w:rPr>
        <w:t xml:space="preserve"> tailerra izango da gazteei zuzendutako jarduera bakarra.</w:t>
      </w:r>
      <w:r w:rsidR="00FD57B9" w:rsidRPr="00087B15">
        <w:rPr>
          <w:rFonts w:ascii="Tahoma" w:hAnsi="Tahoma" w:cs="Tahoma"/>
          <w:b/>
          <w:sz w:val="20"/>
          <w:szCs w:val="20"/>
        </w:rPr>
        <w:t xml:space="preserve"> </w:t>
      </w:r>
    </w:p>
    <w:p w:rsidR="003A00D2" w:rsidRDefault="00087B15" w:rsidP="00087B15">
      <w:pPr>
        <w:pStyle w:val="NormalWeb"/>
        <w:spacing w:line="360" w:lineRule="auto"/>
        <w:jc w:val="both"/>
        <w:rPr>
          <w:rStyle w:val="Textoennegrita"/>
          <w:rFonts w:ascii="Tahoma" w:hAnsi="Tahoma" w:cs="Tahoma"/>
          <w:b w:val="0"/>
          <w:sz w:val="20"/>
          <w:szCs w:val="20"/>
        </w:rPr>
      </w:pPr>
      <w:r w:rsidRPr="00087B15">
        <w:rPr>
          <w:rStyle w:val="Textoennegrita"/>
          <w:rFonts w:ascii="Tahoma" w:hAnsi="Tahoma" w:cs="Tahoma"/>
          <w:b w:val="0"/>
          <w:sz w:val="20"/>
          <w:szCs w:val="20"/>
          <w:lang w:val="eu-ES"/>
        </w:rPr>
        <w:t>Hasi</w:t>
      </w:r>
      <w:r w:rsidR="00D13729">
        <w:rPr>
          <w:rStyle w:val="Textoennegrita"/>
          <w:rFonts w:ascii="Tahoma" w:hAnsi="Tahoma" w:cs="Tahoma"/>
          <w:b w:val="0"/>
          <w:sz w:val="20"/>
          <w:szCs w:val="20"/>
          <w:lang w:val="eu-ES"/>
        </w:rPr>
        <w:t>era-hasieratik</w:t>
      </w:r>
      <w:r w:rsidRPr="00087B15">
        <w:rPr>
          <w:rStyle w:val="Textoennegrita"/>
          <w:rFonts w:ascii="Tahoma" w:hAnsi="Tahoma" w:cs="Tahoma"/>
          <w:b w:val="0"/>
          <w:sz w:val="20"/>
          <w:szCs w:val="20"/>
          <w:lang w:val="eu-ES"/>
        </w:rPr>
        <w:t xml:space="preserve">, FesTVal jaialdiak arreta berezia eskaini dio telebistari </w:t>
      </w:r>
      <w:r w:rsidR="00D13729">
        <w:rPr>
          <w:rStyle w:val="Textoennegrita"/>
          <w:rFonts w:ascii="Tahoma" w:hAnsi="Tahoma" w:cs="Tahoma"/>
          <w:b w:val="0"/>
          <w:sz w:val="20"/>
          <w:szCs w:val="20"/>
          <w:lang w:val="eu-ES"/>
        </w:rPr>
        <w:t>buruzko</w:t>
      </w:r>
      <w:r w:rsidRPr="00087B15">
        <w:rPr>
          <w:rStyle w:val="Textoennegrita"/>
          <w:rFonts w:ascii="Tahoma" w:hAnsi="Tahoma" w:cs="Tahoma"/>
          <w:b w:val="0"/>
          <w:sz w:val="20"/>
          <w:szCs w:val="20"/>
          <w:lang w:val="eu-ES"/>
        </w:rPr>
        <w:t xml:space="preserve"> Gasteizko astearen edizio ugarietan hurbildutako publiko profesionalari.</w:t>
      </w:r>
      <w:r w:rsidR="00FD57B9" w:rsidRPr="00087B15">
        <w:rPr>
          <w:rStyle w:val="Textoennegrita"/>
          <w:rFonts w:ascii="Tahoma" w:hAnsi="Tahoma" w:cs="Tahoma"/>
          <w:b w:val="0"/>
          <w:sz w:val="20"/>
          <w:szCs w:val="20"/>
        </w:rPr>
        <w:t xml:space="preserve"> </w:t>
      </w:r>
      <w:r w:rsidR="00D13729">
        <w:rPr>
          <w:rStyle w:val="Textoennegrita"/>
          <w:rFonts w:ascii="Tahoma" w:hAnsi="Tahoma" w:cs="Tahoma"/>
          <w:b w:val="0"/>
          <w:sz w:val="20"/>
          <w:szCs w:val="20"/>
          <w:lang w:val="eu-ES"/>
        </w:rPr>
        <w:t>A</w:t>
      </w:r>
      <w:r w:rsidRPr="00087B15">
        <w:rPr>
          <w:rStyle w:val="Textoennegrita"/>
          <w:rFonts w:ascii="Tahoma" w:hAnsi="Tahoma" w:cs="Tahoma"/>
          <w:b w:val="0"/>
          <w:sz w:val="20"/>
          <w:szCs w:val="20"/>
          <w:lang w:val="eu-ES"/>
        </w:rPr>
        <w:t>urten</w:t>
      </w:r>
      <w:r w:rsidR="00D13729">
        <w:rPr>
          <w:rStyle w:val="Textoennegrita"/>
          <w:rFonts w:ascii="Tahoma" w:hAnsi="Tahoma" w:cs="Tahoma"/>
          <w:b w:val="0"/>
          <w:sz w:val="20"/>
          <w:szCs w:val="20"/>
          <w:lang w:val="eu-ES"/>
        </w:rPr>
        <w:t>, ordea,</w:t>
      </w:r>
      <w:r w:rsidRPr="00087B15">
        <w:rPr>
          <w:rStyle w:val="Textoennegrita"/>
          <w:rFonts w:ascii="Tahoma" w:hAnsi="Tahoma" w:cs="Tahoma"/>
          <w:b w:val="0"/>
          <w:sz w:val="20"/>
          <w:szCs w:val="20"/>
          <w:lang w:val="eu-ES"/>
        </w:rPr>
        <w:t xml:space="preserve"> espazio berezia egongo da zinemagile gazteenentzat.</w:t>
      </w:r>
      <w:r w:rsidR="00FD57B9" w:rsidRPr="00087B15">
        <w:rPr>
          <w:rStyle w:val="Textoennegrita"/>
          <w:rFonts w:ascii="Tahoma" w:hAnsi="Tahoma" w:cs="Tahoma"/>
          <w:b w:val="0"/>
          <w:sz w:val="20"/>
          <w:szCs w:val="20"/>
        </w:rPr>
        <w:t xml:space="preserve"> </w:t>
      </w:r>
    </w:p>
    <w:p w:rsidR="00FD57B9" w:rsidRDefault="00087B15" w:rsidP="00087B15">
      <w:pPr>
        <w:pStyle w:val="NormalWeb"/>
        <w:spacing w:line="360" w:lineRule="auto"/>
        <w:jc w:val="both"/>
        <w:rPr>
          <w:rFonts w:ascii="Tahoma" w:hAnsi="Tahoma" w:cs="Tahoma"/>
          <w:sz w:val="20"/>
          <w:szCs w:val="20"/>
        </w:rPr>
      </w:pPr>
      <w:proofErr w:type="spellStart"/>
      <w:r w:rsidRPr="00087B15">
        <w:rPr>
          <w:rStyle w:val="Textoennegrita"/>
          <w:rFonts w:ascii="Tahoma" w:hAnsi="Tahoma" w:cs="Tahoma"/>
          <w:b w:val="0"/>
          <w:sz w:val="20"/>
          <w:szCs w:val="20"/>
          <w:lang w:val="eu-ES"/>
        </w:rPr>
        <w:t>Pixelatu</w:t>
      </w:r>
      <w:proofErr w:type="spellEnd"/>
      <w:r w:rsidRPr="00087B15">
        <w:rPr>
          <w:rStyle w:val="Textoennegrita"/>
          <w:rFonts w:ascii="Tahoma" w:hAnsi="Tahoma" w:cs="Tahoma"/>
          <w:b w:val="0"/>
          <w:sz w:val="20"/>
          <w:szCs w:val="20"/>
          <w:lang w:val="eu-ES"/>
        </w:rPr>
        <w:t xml:space="preserve"> kolektiboari esker,</w:t>
      </w:r>
      <w:r w:rsidR="001F7014">
        <w:rPr>
          <w:rStyle w:val="Textoennegrita"/>
          <w:rFonts w:ascii="Tahoma" w:hAnsi="Tahoma" w:cs="Tahoma"/>
          <w:b w:val="0"/>
          <w:sz w:val="20"/>
          <w:szCs w:val="20"/>
          <w:lang w:val="eu-ES"/>
        </w:rPr>
        <w:t xml:space="preserve"> irailaren 5ean,</w:t>
      </w:r>
      <w:r w:rsidRPr="00087B15">
        <w:rPr>
          <w:rStyle w:val="Textoennegrita"/>
          <w:rFonts w:ascii="Tahoma" w:hAnsi="Tahoma" w:cs="Tahoma"/>
          <w:b w:val="0"/>
          <w:sz w:val="20"/>
          <w:szCs w:val="20"/>
          <w:lang w:val="eu-ES"/>
        </w:rPr>
        <w:t xml:space="preserve"> 10 eta 20 urte arteko gazteek bi orduz soinu zinematografiko profesionalaren mundura hurbiltzeko aukera izango dute.</w:t>
      </w:r>
      <w:r w:rsidR="00AD7912" w:rsidRPr="00087B15">
        <w:rPr>
          <w:rStyle w:val="Textoennegrita"/>
          <w:rFonts w:ascii="Tahoma" w:hAnsi="Tahoma" w:cs="Tahoma"/>
          <w:b w:val="0"/>
          <w:sz w:val="20"/>
          <w:szCs w:val="20"/>
        </w:rPr>
        <w:t xml:space="preserve"> </w:t>
      </w:r>
    </w:p>
    <w:p w:rsidR="00FD57B9" w:rsidRPr="00087B15" w:rsidRDefault="00087B15" w:rsidP="00087B15">
      <w:p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</w:rPr>
      </w:pPr>
      <w:r w:rsidRPr="00087B15">
        <w:rPr>
          <w:rFonts w:ascii="Tahoma" w:eastAsia="Times New Roman" w:hAnsi="Tahoma" w:cs="Tahoma"/>
          <w:sz w:val="20"/>
          <w:szCs w:val="20"/>
          <w:lang w:val="eu-ES"/>
        </w:rPr>
        <w:t>Ikus-entzunezkoaz hitz egitean gutxitan jartzen diogu arreta filmen soinu-munduari, normalean irudia nagusitzen baita, baina film baten sinesgarritasunaren zati handia, hain zuzen ere, soinu-dimentsioaren araberakoa da.</w:t>
      </w:r>
    </w:p>
    <w:p w:rsidR="00FD57B9" w:rsidRPr="00087B15" w:rsidRDefault="00FD57B9" w:rsidP="00087B15">
      <w:pPr>
        <w:spacing w:after="0" w:line="360" w:lineRule="auto"/>
        <w:jc w:val="both"/>
        <w:rPr>
          <w:rFonts w:ascii="Tahoma" w:eastAsia="Times New Roman" w:hAnsi="Tahoma" w:cs="Tahoma"/>
          <w:sz w:val="20"/>
          <w:szCs w:val="20"/>
        </w:rPr>
      </w:pPr>
      <w:r w:rsidRPr="00FD57B9">
        <w:rPr>
          <w:rFonts w:ascii="Tahoma" w:eastAsia="Times New Roman" w:hAnsi="Tahoma" w:cs="Tahoma"/>
          <w:sz w:val="20"/>
          <w:szCs w:val="20"/>
        </w:rPr>
        <w:br/>
      </w:r>
      <w:r w:rsidR="00087B15" w:rsidRPr="00087B15">
        <w:rPr>
          <w:rFonts w:ascii="Tahoma" w:eastAsia="Times New Roman" w:hAnsi="Tahoma" w:cs="Tahoma"/>
          <w:sz w:val="20"/>
          <w:szCs w:val="20"/>
          <w:lang w:val="eu-ES"/>
        </w:rPr>
        <w:t>Tailer honetan soinuaren pertzepzioa landuko da eta normalean ikuslea filmetara hurbiltzen den modua eraldatuko da; hala, parte-hartzaileei gonbidapena egingo zaie filmak beste begi batzuekin ikusteaz gain, beste belarri batzuekin entzun ditzaten.</w:t>
      </w:r>
    </w:p>
    <w:p w:rsidR="00EB2CC1" w:rsidRPr="00087B15" w:rsidRDefault="00FD57B9" w:rsidP="00087B15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FD57B9">
        <w:rPr>
          <w:rFonts w:ascii="Tahoma" w:eastAsia="Times New Roman" w:hAnsi="Tahoma" w:cs="Tahoma"/>
          <w:sz w:val="20"/>
          <w:szCs w:val="20"/>
        </w:rPr>
        <w:br/>
      </w:r>
      <w:r w:rsidR="00087B15" w:rsidRPr="00087B15">
        <w:rPr>
          <w:rFonts w:ascii="Tahoma" w:eastAsia="Times New Roman" w:hAnsi="Tahoma" w:cs="Tahoma"/>
          <w:sz w:val="20"/>
          <w:szCs w:val="20"/>
          <w:lang w:val="eu-ES"/>
        </w:rPr>
        <w:t>Filma baten soinu-banda osatzen duten soinu guztiak zehatz aztertuko dituzte</w:t>
      </w:r>
      <w:r w:rsidR="00D13729">
        <w:rPr>
          <w:rFonts w:ascii="Tahoma" w:eastAsia="Times New Roman" w:hAnsi="Tahoma" w:cs="Tahoma"/>
          <w:sz w:val="20"/>
          <w:szCs w:val="20"/>
          <w:lang w:val="eu-ES"/>
        </w:rPr>
        <w:t xml:space="preserve"> parte-hartzaileek eta, hala,</w:t>
      </w:r>
      <w:r w:rsidR="00087B15" w:rsidRPr="00087B15">
        <w:rPr>
          <w:rFonts w:ascii="Tahoma" w:eastAsia="Times New Roman" w:hAnsi="Tahoma" w:cs="Tahoma"/>
          <w:sz w:val="20"/>
          <w:szCs w:val="20"/>
          <w:lang w:val="eu-ES"/>
        </w:rPr>
        <w:t xml:space="preserve"> filma beste modu batean entzuten ikasiko dute eta gai izango dira taldean soinu-banda propioa sortzeko.</w:t>
      </w:r>
    </w:p>
    <w:p w:rsidR="00FD57B9" w:rsidRPr="00FD57B9" w:rsidRDefault="00087B15" w:rsidP="00087B15">
      <w:pPr>
        <w:pStyle w:val="NormalWeb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087B15">
        <w:rPr>
          <w:rFonts w:ascii="Tahoma" w:hAnsi="Tahoma" w:cs="Tahoma"/>
          <w:sz w:val="20"/>
          <w:szCs w:val="20"/>
          <w:lang w:val="eu-ES"/>
        </w:rPr>
        <w:t xml:space="preserve">Tailerra doakoa izango da </w:t>
      </w:r>
      <w:r w:rsidR="00D13729">
        <w:rPr>
          <w:rFonts w:ascii="Tahoma" w:hAnsi="Tahoma" w:cs="Tahoma"/>
          <w:sz w:val="20"/>
          <w:szCs w:val="20"/>
          <w:lang w:val="eu-ES"/>
        </w:rPr>
        <w:t>helbide</w:t>
      </w:r>
      <w:r w:rsidRPr="00087B15">
        <w:rPr>
          <w:rFonts w:ascii="Tahoma" w:hAnsi="Tahoma" w:cs="Tahoma"/>
          <w:sz w:val="20"/>
          <w:szCs w:val="20"/>
          <w:lang w:val="eu-ES"/>
        </w:rPr>
        <w:t xml:space="preserve"> elektroniko honetan gonbidapena eskatuta:</w:t>
      </w:r>
      <w:r w:rsidR="00FD57B9" w:rsidRPr="00087B15">
        <w:rPr>
          <w:rFonts w:ascii="Tahoma" w:hAnsi="Tahoma" w:cs="Tahoma"/>
          <w:sz w:val="20"/>
          <w:szCs w:val="20"/>
        </w:rPr>
        <w:t xml:space="preserve"> </w:t>
      </w:r>
      <w:hyperlink r:id="rId7" w:history="1">
        <w:r w:rsidRPr="00087B15">
          <w:rPr>
            <w:rStyle w:val="Hipervnculo"/>
            <w:rFonts w:ascii="Tahoma" w:hAnsi="Tahoma" w:cs="Tahoma"/>
            <w:sz w:val="20"/>
            <w:szCs w:val="20"/>
            <w:lang w:val="eu-ES"/>
          </w:rPr>
          <w:t>profesionales@festval.tv</w:t>
        </w:r>
      </w:hyperlink>
      <w:r w:rsidR="00AD7912" w:rsidRPr="00087B15">
        <w:rPr>
          <w:rStyle w:val="Textoennegrita"/>
          <w:rFonts w:ascii="Tahoma" w:hAnsi="Tahoma" w:cs="Tahoma"/>
          <w:szCs w:val="20"/>
        </w:rPr>
        <w:t xml:space="preserve"> </w:t>
      </w:r>
      <w:r w:rsidR="00AD7912">
        <w:rPr>
          <w:rStyle w:val="Textoennegrita"/>
          <w:rFonts w:ascii="Tahoma" w:hAnsi="Tahoma" w:cs="Tahoma"/>
          <w:sz w:val="20"/>
          <w:szCs w:val="20"/>
        </w:rPr>
        <w:t xml:space="preserve"> </w:t>
      </w:r>
    </w:p>
    <w:p w:rsidR="00C731F7" w:rsidRDefault="00C731F7" w:rsidP="00C731F7">
      <w:pPr>
        <w:pBdr>
          <w:bottom w:val="single" w:sz="4" w:space="1" w:color="auto"/>
        </w:pBdr>
        <w:spacing w:line="240" w:lineRule="auto"/>
        <w:jc w:val="both"/>
        <w:rPr>
          <w:b/>
          <w:u w:val="single"/>
        </w:rPr>
      </w:pPr>
    </w:p>
    <w:p w:rsidR="00284A6D" w:rsidRPr="00C731F7" w:rsidRDefault="00087B15" w:rsidP="00087B15">
      <w:pPr>
        <w:spacing w:line="240" w:lineRule="auto"/>
        <w:jc w:val="both"/>
        <w:rPr>
          <w:rFonts w:ascii="Verdana" w:hAnsi="Verdana"/>
          <w:b/>
          <w:sz w:val="20"/>
          <w:szCs w:val="20"/>
          <w:u w:val="single"/>
        </w:rPr>
      </w:pPr>
      <w:r w:rsidRPr="00087B15">
        <w:rPr>
          <w:rFonts w:ascii="Verdana" w:hAnsi="Verdana"/>
          <w:b/>
          <w:sz w:val="20"/>
          <w:szCs w:val="20"/>
          <w:u w:val="single"/>
          <w:lang w:val="eu-ES"/>
        </w:rPr>
        <w:t>Informazio gehiago:</w:t>
      </w:r>
      <w:r w:rsidR="00C731F7" w:rsidRPr="00087B15">
        <w:rPr>
          <w:rFonts w:ascii="Verdana" w:hAnsi="Verdana"/>
          <w:b/>
          <w:sz w:val="20"/>
          <w:szCs w:val="20"/>
          <w:u w:val="single"/>
        </w:rPr>
        <w:t xml:space="preserve"> </w:t>
      </w:r>
    </w:p>
    <w:p w:rsidR="00C731F7" w:rsidRPr="00C731F7" w:rsidRDefault="00087B15" w:rsidP="00087B15">
      <w:pPr>
        <w:spacing w:line="240" w:lineRule="auto"/>
        <w:jc w:val="both"/>
        <w:rPr>
          <w:rFonts w:ascii="Verdana" w:hAnsi="Verdana"/>
          <w:sz w:val="20"/>
          <w:szCs w:val="20"/>
        </w:rPr>
      </w:pPr>
      <w:r w:rsidRPr="00087B15">
        <w:rPr>
          <w:rFonts w:ascii="Verdana" w:hAnsi="Verdana"/>
          <w:sz w:val="20"/>
          <w:szCs w:val="20"/>
          <w:lang w:val="eu-ES"/>
        </w:rPr>
        <w:t>Jara Ayucar</w:t>
      </w:r>
      <w:r w:rsidR="00C731F7" w:rsidRPr="00087B15">
        <w:rPr>
          <w:rFonts w:ascii="Verdana" w:hAnsi="Verdana"/>
          <w:sz w:val="20"/>
          <w:szCs w:val="20"/>
        </w:rPr>
        <w:t xml:space="preserve"> </w:t>
      </w:r>
    </w:p>
    <w:p w:rsidR="00C731F7" w:rsidRPr="00087B15" w:rsidRDefault="004C332B" w:rsidP="00087B15">
      <w:pPr>
        <w:spacing w:line="240" w:lineRule="auto"/>
        <w:jc w:val="both"/>
        <w:rPr>
          <w:rFonts w:ascii="Verdana" w:hAnsi="Verdana"/>
          <w:szCs w:val="20"/>
        </w:rPr>
      </w:pPr>
      <w:hyperlink r:id="rId8" w:history="1">
        <w:r w:rsidR="00087B15" w:rsidRPr="00087B15">
          <w:rPr>
            <w:rStyle w:val="Hipervnculo"/>
            <w:rFonts w:ascii="Verdana" w:hAnsi="Verdana"/>
            <w:sz w:val="20"/>
            <w:szCs w:val="20"/>
            <w:lang w:val="eu-ES"/>
          </w:rPr>
          <w:t>Komunikazioa@zineuskadi.eu</w:t>
        </w:r>
      </w:hyperlink>
    </w:p>
    <w:p w:rsidR="00C731F7" w:rsidRPr="00C731F7" w:rsidRDefault="00C731F7" w:rsidP="00C731F7">
      <w:pPr>
        <w:spacing w:line="240" w:lineRule="auto"/>
        <w:jc w:val="both"/>
        <w:rPr>
          <w:rFonts w:ascii="Verdana" w:hAnsi="Verdana"/>
          <w:sz w:val="20"/>
          <w:szCs w:val="20"/>
        </w:rPr>
      </w:pPr>
      <w:r w:rsidRPr="00C731F7">
        <w:rPr>
          <w:rFonts w:ascii="Verdana" w:hAnsi="Verdana"/>
          <w:sz w:val="20"/>
          <w:szCs w:val="20"/>
        </w:rPr>
        <w:t>+34 636 80 62 21</w:t>
      </w:r>
    </w:p>
    <w:p w:rsidR="00C731F7" w:rsidRPr="00C731F7" w:rsidRDefault="00C731F7" w:rsidP="00C731F7">
      <w:pPr>
        <w:spacing w:line="240" w:lineRule="auto"/>
        <w:jc w:val="both"/>
        <w:rPr>
          <w:rFonts w:ascii="Verdana" w:hAnsi="Verdana"/>
          <w:sz w:val="20"/>
          <w:szCs w:val="20"/>
        </w:rPr>
      </w:pPr>
      <w:r w:rsidRPr="00C731F7">
        <w:rPr>
          <w:rFonts w:ascii="Verdana" w:hAnsi="Verdana"/>
          <w:sz w:val="20"/>
          <w:szCs w:val="20"/>
        </w:rPr>
        <w:lastRenderedPageBreak/>
        <w:t>+34 943 59 58 62</w:t>
      </w:r>
    </w:p>
    <w:sectPr w:rsidR="00C731F7" w:rsidRPr="00C731F7" w:rsidSect="00CD00E1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0793" w:rsidRDefault="00840793" w:rsidP="00C731F7">
      <w:pPr>
        <w:spacing w:after="0" w:line="240" w:lineRule="auto"/>
      </w:pPr>
      <w:r>
        <w:separator/>
      </w:r>
    </w:p>
  </w:endnote>
  <w:endnote w:type="continuationSeparator" w:id="0">
    <w:p w:rsidR="00840793" w:rsidRDefault="00840793" w:rsidP="00C731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0793" w:rsidRDefault="00840793" w:rsidP="00C731F7">
      <w:pPr>
        <w:spacing w:after="0" w:line="240" w:lineRule="auto"/>
      </w:pPr>
      <w:r>
        <w:separator/>
      </w:r>
    </w:p>
  </w:footnote>
  <w:footnote w:type="continuationSeparator" w:id="0">
    <w:p w:rsidR="00840793" w:rsidRDefault="00840793" w:rsidP="00C731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31F7" w:rsidRDefault="00C731F7" w:rsidP="00C731F7">
    <w:pPr>
      <w:pStyle w:val="Encabezado"/>
      <w:jc w:val="center"/>
    </w:pPr>
    <w:r>
      <w:rPr>
        <w:noProof/>
      </w:rPr>
      <w:drawing>
        <wp:inline distT="0" distB="0" distL="0" distR="0">
          <wp:extent cx="3413760" cy="597408"/>
          <wp:effectExtent l="19050" t="0" r="0" b="0"/>
          <wp:docPr id="1" name="0 Imagen" descr="Letrak_horizontalea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rak_horizontalean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413760" cy="5974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731F7" w:rsidRDefault="00C731F7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84A6D"/>
    <w:rsid w:val="00087B15"/>
    <w:rsid w:val="00161DE6"/>
    <w:rsid w:val="001F7014"/>
    <w:rsid w:val="00284A6D"/>
    <w:rsid w:val="002D2B5B"/>
    <w:rsid w:val="003522EB"/>
    <w:rsid w:val="003A00D2"/>
    <w:rsid w:val="00445B67"/>
    <w:rsid w:val="004C332B"/>
    <w:rsid w:val="00636E29"/>
    <w:rsid w:val="00840793"/>
    <w:rsid w:val="00877CA9"/>
    <w:rsid w:val="00AA4DC8"/>
    <w:rsid w:val="00AD7912"/>
    <w:rsid w:val="00C731F7"/>
    <w:rsid w:val="00CD00E1"/>
    <w:rsid w:val="00D13729"/>
    <w:rsid w:val="00EB2CC1"/>
    <w:rsid w:val="00FD5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33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5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FD57B9"/>
    <w:rPr>
      <w:b/>
      <w:bCs/>
    </w:rPr>
  </w:style>
  <w:style w:type="character" w:styleId="nfasis">
    <w:name w:val="Emphasis"/>
    <w:basedOn w:val="Fuentedeprrafopredeter"/>
    <w:uiPriority w:val="20"/>
    <w:qFormat/>
    <w:rsid w:val="00FD57B9"/>
    <w:rPr>
      <w:i/>
      <w:iCs/>
    </w:rPr>
  </w:style>
  <w:style w:type="character" w:styleId="Hipervnculo">
    <w:name w:val="Hyperlink"/>
    <w:basedOn w:val="Fuentedeprrafopredeter"/>
    <w:uiPriority w:val="99"/>
    <w:unhideWhenUsed/>
    <w:rsid w:val="00AD7912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C731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31F7"/>
  </w:style>
  <w:style w:type="paragraph" w:styleId="Piedepgina">
    <w:name w:val="footer"/>
    <w:basedOn w:val="Normal"/>
    <w:link w:val="PiedepginaCar"/>
    <w:uiPriority w:val="99"/>
    <w:semiHidden/>
    <w:unhideWhenUsed/>
    <w:rsid w:val="00C731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731F7"/>
  </w:style>
  <w:style w:type="paragraph" w:styleId="Textodeglobo">
    <w:name w:val="Balloon Text"/>
    <w:basedOn w:val="Normal"/>
    <w:link w:val="TextodegloboCar"/>
    <w:uiPriority w:val="99"/>
    <w:semiHidden/>
    <w:unhideWhenUsed/>
    <w:rsid w:val="00C73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31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450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3627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69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munikazioa@zineuskadi.e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fesionales@festval.tv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0AA714-3057-4C36-8D45-A3A9025A6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Usuario de Windows</cp:lastModifiedBy>
  <cp:revision>2</cp:revision>
  <dcterms:created xsi:type="dcterms:W3CDTF">2018-09-04T07:44:00Z</dcterms:created>
  <dcterms:modified xsi:type="dcterms:W3CDTF">2018-09-04T07:44:00Z</dcterms:modified>
</cp:coreProperties>
</file>