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642" w:rsidRDefault="003E1642" w:rsidP="000371F4">
      <w:pPr>
        <w:jc w:val="both"/>
        <w:rPr>
          <w:rFonts w:ascii="Tahoma" w:hAnsi="Tahoma" w:cs="Tahoma"/>
          <w:b/>
          <w:sz w:val="32"/>
          <w:szCs w:val="32"/>
        </w:rPr>
      </w:pPr>
    </w:p>
    <w:p w:rsidR="00F75414" w:rsidRDefault="00677A6D" w:rsidP="00677A6D">
      <w:pPr>
        <w:spacing w:line="280" w:lineRule="auto"/>
        <w:jc w:val="center"/>
        <w:rPr>
          <w:rFonts w:ascii="Tahoma" w:hAnsi="Tahoma" w:cs="Tahoma"/>
          <w:b/>
          <w:sz w:val="32"/>
          <w:szCs w:val="32"/>
        </w:rPr>
      </w:pPr>
      <w:r w:rsidRPr="00677A6D">
        <w:rPr>
          <w:rFonts w:ascii="Tahoma" w:hAnsi="Tahoma" w:cs="Tahoma"/>
          <w:b/>
          <w:sz w:val="32"/>
          <w:szCs w:val="32"/>
          <w:lang w:val="eu-ES"/>
        </w:rPr>
        <w:t xml:space="preserve">Bihar estreinatuko dute “Leo Da </w:t>
      </w:r>
      <w:proofErr w:type="spellStart"/>
      <w:r w:rsidRPr="00677A6D">
        <w:rPr>
          <w:rFonts w:ascii="Tahoma" w:hAnsi="Tahoma" w:cs="Tahoma"/>
          <w:b/>
          <w:sz w:val="32"/>
          <w:szCs w:val="32"/>
          <w:lang w:val="eu-ES"/>
        </w:rPr>
        <w:t>Vinci</w:t>
      </w:r>
      <w:proofErr w:type="spellEnd"/>
      <w:r w:rsidRPr="00677A6D">
        <w:rPr>
          <w:rFonts w:ascii="Tahoma" w:hAnsi="Tahoma" w:cs="Tahoma"/>
          <w:b/>
          <w:sz w:val="32"/>
          <w:szCs w:val="32"/>
          <w:lang w:val="eu-ES"/>
        </w:rPr>
        <w:t>: Mona Lisa Misioa” Euskadiko eta Nafarroako aretoetan</w:t>
      </w:r>
    </w:p>
    <w:p w:rsidR="000371F4" w:rsidRDefault="000371F4" w:rsidP="000371F4">
      <w:pPr>
        <w:jc w:val="both"/>
        <w:rPr>
          <w:rFonts w:ascii="Tahoma" w:hAnsi="Tahoma" w:cs="Tahoma"/>
          <w:sz w:val="20"/>
          <w:szCs w:val="20"/>
        </w:rPr>
      </w:pPr>
    </w:p>
    <w:p w:rsidR="003E1642" w:rsidRPr="000371F4" w:rsidRDefault="00677A6D" w:rsidP="00677A6D">
      <w:pPr>
        <w:spacing w:line="280" w:lineRule="auto"/>
        <w:jc w:val="both"/>
        <w:rPr>
          <w:rFonts w:ascii="Tahoma" w:hAnsi="Tahoma" w:cs="Tahoma"/>
          <w:b/>
          <w:sz w:val="20"/>
          <w:szCs w:val="20"/>
        </w:rPr>
      </w:pPr>
      <w:r w:rsidRPr="00677A6D">
        <w:rPr>
          <w:rFonts w:ascii="Tahoma" w:hAnsi="Tahoma" w:cs="Tahoma"/>
          <w:b/>
          <w:sz w:val="20"/>
          <w:szCs w:val="20"/>
          <w:lang w:val="eu-ES"/>
        </w:rPr>
        <w:t xml:space="preserve">Horrekin, 4 izango dira aurten </w:t>
      </w:r>
      <w:r w:rsidR="0071346A">
        <w:rPr>
          <w:rFonts w:ascii="Tahoma" w:hAnsi="Tahoma" w:cs="Tahoma"/>
          <w:b/>
          <w:sz w:val="20"/>
          <w:szCs w:val="20"/>
          <w:lang w:val="eu-ES"/>
        </w:rPr>
        <w:t xml:space="preserve">Eusko Jaurlaritzak </w:t>
      </w:r>
      <w:proofErr w:type="spellStart"/>
      <w:r w:rsidR="0071346A">
        <w:rPr>
          <w:rFonts w:ascii="Tahoma" w:hAnsi="Tahoma" w:cs="Tahoma"/>
          <w:b/>
          <w:sz w:val="20"/>
          <w:szCs w:val="20"/>
          <w:lang w:val="eu-ES"/>
        </w:rPr>
        <w:t>Zineuskadiren</w:t>
      </w:r>
      <w:proofErr w:type="spellEnd"/>
      <w:r w:rsidR="0071346A">
        <w:rPr>
          <w:rFonts w:ascii="Tahoma" w:hAnsi="Tahoma" w:cs="Tahoma"/>
          <w:b/>
          <w:sz w:val="20"/>
          <w:szCs w:val="20"/>
          <w:lang w:val="eu-ES"/>
        </w:rPr>
        <w:t xml:space="preserve"> bitartez kudeatzen duen </w:t>
      </w:r>
      <w:r w:rsidRPr="00677A6D">
        <w:rPr>
          <w:rFonts w:ascii="Tahoma" w:hAnsi="Tahoma" w:cs="Tahoma"/>
          <w:b/>
          <w:sz w:val="20"/>
          <w:szCs w:val="20"/>
          <w:lang w:val="eu-ES"/>
        </w:rPr>
        <w:t xml:space="preserve">Zinema Euskaraz programari esker euskaraz estreinatutako filmak </w:t>
      </w:r>
    </w:p>
    <w:p w:rsidR="000371F4" w:rsidRDefault="00677A6D" w:rsidP="00677A6D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677A6D">
        <w:rPr>
          <w:rFonts w:ascii="Tahoma" w:eastAsia="Calibri" w:hAnsi="Tahoma" w:cs="Tahoma"/>
          <w:sz w:val="20"/>
          <w:szCs w:val="20"/>
          <w:lang w:val="eu-ES"/>
        </w:rPr>
        <w:t>Zinema Euskaraz programaren helburua komunikazio kulturalerako bitarteko gisa euskararen erabilera bultzatzea da eta, horretarako, herritarren esku jarri ditu honako film haue</w:t>
      </w:r>
      <w:bookmarkStart w:id="0" w:name="_GoBack"/>
      <w:bookmarkEnd w:id="0"/>
      <w:r w:rsidRPr="00677A6D">
        <w:rPr>
          <w:rFonts w:ascii="Tahoma" w:eastAsia="Calibri" w:hAnsi="Tahoma" w:cs="Tahoma"/>
          <w:sz w:val="20"/>
          <w:szCs w:val="20"/>
          <w:lang w:val="eu-ES"/>
        </w:rPr>
        <w:t>k adibidez: “</w:t>
      </w:r>
      <w:r w:rsidRPr="0071346A">
        <w:rPr>
          <w:rFonts w:ascii="Tahoma" w:eastAsia="Calibri" w:hAnsi="Tahoma" w:cs="Tahoma"/>
          <w:b/>
          <w:sz w:val="20"/>
          <w:szCs w:val="20"/>
          <w:lang w:val="eu-ES"/>
        </w:rPr>
        <w:t xml:space="preserve">Oihaneko </w:t>
      </w:r>
      <w:proofErr w:type="spellStart"/>
      <w:r w:rsidRPr="0071346A">
        <w:rPr>
          <w:rFonts w:ascii="Tahoma" w:eastAsia="Calibri" w:hAnsi="Tahoma" w:cs="Tahoma"/>
          <w:b/>
          <w:sz w:val="20"/>
          <w:szCs w:val="20"/>
          <w:lang w:val="eu-ES"/>
        </w:rPr>
        <w:t>Kuadrila</w:t>
      </w:r>
      <w:proofErr w:type="spellEnd"/>
      <w:r w:rsidRPr="00677A6D">
        <w:rPr>
          <w:rFonts w:ascii="Tahoma" w:eastAsia="Calibri" w:hAnsi="Tahoma" w:cs="Tahoma"/>
          <w:sz w:val="20"/>
          <w:szCs w:val="20"/>
          <w:lang w:val="eu-ES"/>
        </w:rPr>
        <w:t>”, “</w:t>
      </w:r>
      <w:r w:rsidRPr="0071346A">
        <w:rPr>
          <w:rFonts w:ascii="Tahoma" w:eastAsia="Calibri" w:hAnsi="Tahoma" w:cs="Tahoma"/>
          <w:b/>
          <w:sz w:val="20"/>
          <w:szCs w:val="20"/>
          <w:lang w:val="eu-ES"/>
        </w:rPr>
        <w:t>Harpetarra</w:t>
      </w:r>
      <w:r w:rsidRPr="00677A6D">
        <w:rPr>
          <w:rFonts w:ascii="Tahoma" w:eastAsia="Calibri" w:hAnsi="Tahoma" w:cs="Tahoma"/>
          <w:sz w:val="20"/>
          <w:szCs w:val="20"/>
          <w:lang w:val="eu-ES"/>
        </w:rPr>
        <w:t>”, “</w:t>
      </w:r>
      <w:proofErr w:type="spellStart"/>
      <w:r w:rsidRPr="0071346A">
        <w:rPr>
          <w:rFonts w:ascii="Tahoma" w:eastAsia="Calibri" w:hAnsi="Tahoma" w:cs="Tahoma"/>
          <w:b/>
          <w:sz w:val="20"/>
          <w:szCs w:val="20"/>
          <w:lang w:val="eu-ES"/>
        </w:rPr>
        <w:t>Maya</w:t>
      </w:r>
      <w:proofErr w:type="spellEnd"/>
      <w:r w:rsidRPr="0071346A">
        <w:rPr>
          <w:rFonts w:ascii="Tahoma" w:eastAsia="Calibri" w:hAnsi="Tahoma" w:cs="Tahoma"/>
          <w:b/>
          <w:sz w:val="20"/>
          <w:szCs w:val="20"/>
          <w:lang w:val="eu-ES"/>
        </w:rPr>
        <w:t xml:space="preserve"> Erlea: Eztiaren Jolasak</w:t>
      </w:r>
      <w:r w:rsidRPr="00677A6D">
        <w:rPr>
          <w:rFonts w:ascii="Tahoma" w:eastAsia="Calibri" w:hAnsi="Tahoma" w:cs="Tahoma"/>
          <w:sz w:val="20"/>
          <w:szCs w:val="20"/>
          <w:lang w:val="eu-ES"/>
        </w:rPr>
        <w:t>” edo “</w:t>
      </w:r>
      <w:r w:rsidRPr="0071346A">
        <w:rPr>
          <w:rFonts w:ascii="Tahoma" w:hAnsi="Tahoma" w:cs="Tahoma"/>
          <w:b/>
          <w:sz w:val="20"/>
          <w:szCs w:val="20"/>
          <w:lang w:val="eu-ES"/>
        </w:rPr>
        <w:t xml:space="preserve">Leonardo da </w:t>
      </w:r>
      <w:proofErr w:type="spellStart"/>
      <w:r w:rsidRPr="0071346A">
        <w:rPr>
          <w:rFonts w:ascii="Tahoma" w:hAnsi="Tahoma" w:cs="Tahoma"/>
          <w:b/>
          <w:sz w:val="20"/>
          <w:szCs w:val="20"/>
          <w:lang w:val="eu-ES"/>
        </w:rPr>
        <w:t>Vinci</w:t>
      </w:r>
      <w:proofErr w:type="spellEnd"/>
      <w:r w:rsidRPr="0071346A">
        <w:rPr>
          <w:rFonts w:ascii="Tahoma" w:hAnsi="Tahoma" w:cs="Tahoma"/>
          <w:b/>
          <w:sz w:val="20"/>
          <w:szCs w:val="20"/>
          <w:lang w:val="eu-ES"/>
        </w:rPr>
        <w:t>:  Mona Lisa Misioa</w:t>
      </w:r>
      <w:r w:rsidRPr="00677A6D">
        <w:rPr>
          <w:rFonts w:ascii="Tahoma" w:hAnsi="Tahoma" w:cs="Tahoma"/>
          <w:sz w:val="20"/>
          <w:szCs w:val="20"/>
          <w:lang w:val="eu-ES"/>
        </w:rPr>
        <w:t xml:space="preserve">”, Euskadiko eta Nafarroako aretoetan ostiral honetan estreinatuko dena. </w:t>
      </w:r>
      <w:r w:rsidR="000371F4">
        <w:rPr>
          <w:rFonts w:ascii="Tahoma" w:hAnsi="Tahoma" w:cs="Tahoma"/>
          <w:sz w:val="20"/>
          <w:szCs w:val="20"/>
        </w:rPr>
        <w:t xml:space="preserve"> </w:t>
      </w:r>
    </w:p>
    <w:p w:rsidR="00806C27" w:rsidRDefault="00677A6D" w:rsidP="00677A6D">
      <w:pPr>
        <w:spacing w:line="360" w:lineRule="auto"/>
        <w:jc w:val="both"/>
        <w:rPr>
          <w:rStyle w:val="Textoennegrita"/>
          <w:b w:val="0"/>
        </w:rPr>
      </w:pPr>
      <w:r w:rsidRPr="00677A6D">
        <w:rPr>
          <w:rFonts w:ascii="Tahoma" w:hAnsi="Tahoma" w:cs="Tahoma"/>
          <w:sz w:val="20"/>
          <w:szCs w:val="20"/>
          <w:lang w:val="eu-ES"/>
        </w:rPr>
        <w:t>Orain arte estreinatutako film guztiak publiko guztientzat izan dira eta txikienei balio garrantzitsuak helaraztea izan dute helburu: elkartasuna, adiskidetasuna eta taldearen indarra. Dena den, ez dugu ahaztu behar programaren helburu nagusia zinemaz familiarekin edo lagunen artean gozatzeko aisialdirako proposamen dibertigarriak eta entretenigarriak eskaintzea dela.</w:t>
      </w:r>
      <w:r w:rsidR="00806C27">
        <w:rPr>
          <w:rStyle w:val="Textoennegrita"/>
          <w:b w:val="0"/>
        </w:rPr>
        <w:t xml:space="preserve"> </w:t>
      </w:r>
    </w:p>
    <w:p w:rsidR="00806C27" w:rsidRDefault="00677A6D" w:rsidP="00677A6D">
      <w:pPr>
        <w:spacing w:line="360" w:lineRule="auto"/>
        <w:jc w:val="both"/>
      </w:pPr>
      <w:r w:rsidRPr="00677A6D">
        <w:rPr>
          <w:lang w:val="eu-ES"/>
        </w:rPr>
        <w:t xml:space="preserve">Biharko estreinaldian Leo Da Vinci, pintore eta buruan ideia ugari duen asmatzaile gaztea, Mona </w:t>
      </w:r>
      <w:proofErr w:type="spellStart"/>
      <w:r w:rsidRPr="00677A6D">
        <w:rPr>
          <w:lang w:val="eu-ES"/>
        </w:rPr>
        <w:t>Lisarekin</w:t>
      </w:r>
      <w:proofErr w:type="spellEnd"/>
      <w:r w:rsidRPr="00677A6D">
        <w:rPr>
          <w:lang w:val="eu-ES"/>
        </w:rPr>
        <w:t>, sute baten ondorioz etxea galdu duen neskarekin, erabat maiteminduko da.</w:t>
      </w:r>
      <w:r w:rsidR="00806C27" w:rsidRPr="00DD52E4">
        <w:t xml:space="preserve"> </w:t>
      </w:r>
      <w:r w:rsidRPr="00677A6D">
        <w:rPr>
          <w:lang w:val="eu-ES"/>
        </w:rPr>
        <w:t>Leok lagundu egin nahi dio eta egoera konpon dezakeen abentura zoroa eta zirraragarria planeatu du.</w:t>
      </w:r>
      <w:r w:rsidR="00806C27">
        <w:t xml:space="preserve"> </w:t>
      </w:r>
    </w:p>
    <w:p w:rsidR="00806C27" w:rsidRPr="00DD52E4" w:rsidRDefault="00677A6D" w:rsidP="00677A6D">
      <w:pPr>
        <w:spacing w:line="360" w:lineRule="auto"/>
        <w:jc w:val="both"/>
      </w:pPr>
      <w:r w:rsidRPr="00677A6D">
        <w:rPr>
          <w:lang w:val="eu-ES"/>
        </w:rPr>
        <w:t xml:space="preserve">Sergio </w:t>
      </w:r>
      <w:proofErr w:type="spellStart"/>
      <w:r w:rsidRPr="00677A6D">
        <w:rPr>
          <w:lang w:val="eu-ES"/>
        </w:rPr>
        <w:t>Manfiok</w:t>
      </w:r>
      <w:proofErr w:type="spellEnd"/>
      <w:r w:rsidRPr="00677A6D">
        <w:rPr>
          <w:lang w:val="eu-ES"/>
        </w:rPr>
        <w:t xml:space="preserve"> (</w:t>
      </w:r>
      <w:proofErr w:type="spellStart"/>
      <w:r w:rsidRPr="00677A6D">
        <w:rPr>
          <w:i/>
          <w:iCs/>
          <w:lang w:val="eu-ES"/>
        </w:rPr>
        <w:t>Los</w:t>
      </w:r>
      <w:proofErr w:type="spellEnd"/>
      <w:r w:rsidRPr="00677A6D">
        <w:rPr>
          <w:i/>
          <w:iCs/>
          <w:lang w:val="eu-ES"/>
        </w:rPr>
        <w:t xml:space="preserve"> </w:t>
      </w:r>
      <w:proofErr w:type="spellStart"/>
      <w:r w:rsidRPr="00677A6D">
        <w:rPr>
          <w:i/>
          <w:iCs/>
          <w:lang w:val="eu-ES"/>
        </w:rPr>
        <w:t>cachorros</w:t>
      </w:r>
      <w:proofErr w:type="spellEnd"/>
      <w:r w:rsidRPr="00677A6D">
        <w:rPr>
          <w:i/>
          <w:iCs/>
          <w:lang w:val="eu-ES"/>
        </w:rPr>
        <w:t xml:space="preserve"> y </w:t>
      </w:r>
      <w:proofErr w:type="spellStart"/>
      <w:r w:rsidRPr="00677A6D">
        <w:rPr>
          <w:i/>
          <w:iCs/>
          <w:lang w:val="eu-ES"/>
        </w:rPr>
        <w:t>El</w:t>
      </w:r>
      <w:proofErr w:type="spellEnd"/>
      <w:r w:rsidRPr="00677A6D">
        <w:rPr>
          <w:i/>
          <w:iCs/>
          <w:lang w:val="eu-ES"/>
        </w:rPr>
        <w:t xml:space="preserve"> </w:t>
      </w:r>
      <w:proofErr w:type="spellStart"/>
      <w:r w:rsidRPr="00677A6D">
        <w:rPr>
          <w:i/>
          <w:iCs/>
          <w:lang w:val="eu-ES"/>
        </w:rPr>
        <w:t>código</w:t>
      </w:r>
      <w:proofErr w:type="spellEnd"/>
      <w:r w:rsidRPr="00677A6D">
        <w:rPr>
          <w:i/>
          <w:iCs/>
          <w:lang w:val="eu-ES"/>
        </w:rPr>
        <w:t xml:space="preserve"> de Marco Polo</w:t>
      </w:r>
      <w:r w:rsidRPr="00677A6D">
        <w:rPr>
          <w:lang w:val="eu-ES"/>
        </w:rPr>
        <w:t xml:space="preserve">) zuzendu du Italiako animazio-film hau eta Italiako Errenazimentuan </w:t>
      </w:r>
      <w:proofErr w:type="spellStart"/>
      <w:r w:rsidRPr="00677A6D">
        <w:rPr>
          <w:lang w:val="eu-ES"/>
        </w:rPr>
        <w:t>Florentzian</w:t>
      </w:r>
      <w:proofErr w:type="spellEnd"/>
      <w:r w:rsidRPr="00677A6D">
        <w:rPr>
          <w:lang w:val="eu-ES"/>
        </w:rPr>
        <w:t xml:space="preserve"> jaio zen </w:t>
      </w:r>
      <w:proofErr w:type="spellStart"/>
      <w:r w:rsidRPr="00677A6D">
        <w:rPr>
          <w:lang w:val="eu-ES"/>
        </w:rPr>
        <w:t>polimata</w:t>
      </w:r>
      <w:proofErr w:type="spellEnd"/>
      <w:r w:rsidRPr="00677A6D">
        <w:rPr>
          <w:lang w:val="eu-ES"/>
        </w:rPr>
        <w:t xml:space="preserve"> </w:t>
      </w:r>
      <w:proofErr w:type="spellStart"/>
      <w:r w:rsidRPr="00677A6D">
        <w:rPr>
          <w:lang w:val="eu-ES"/>
        </w:rPr>
        <w:t>enblematikoan</w:t>
      </w:r>
      <w:proofErr w:type="spellEnd"/>
      <w:r w:rsidRPr="00677A6D">
        <w:rPr>
          <w:lang w:val="eu-ES"/>
        </w:rPr>
        <w:t xml:space="preserve"> oinarrituta dago.</w:t>
      </w:r>
      <w:r w:rsidR="00806C27" w:rsidRPr="00DD52E4">
        <w:t xml:space="preserve"> </w:t>
      </w:r>
    </w:p>
    <w:p w:rsidR="003E1642" w:rsidRDefault="00806C27" w:rsidP="00677A6D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Style w:val="Textoennegrita"/>
          <w:b w:val="0"/>
        </w:rPr>
        <w:t xml:space="preserve"> </w:t>
      </w:r>
      <w:r w:rsidR="0071346A">
        <w:rPr>
          <w:rStyle w:val="Textoennegrita"/>
          <w:b w:val="0"/>
          <w:lang w:val="eu-ES"/>
        </w:rPr>
        <w:t xml:space="preserve">Maiatzean, bestalde, </w:t>
      </w:r>
      <w:r w:rsidR="00677A6D" w:rsidRPr="00677A6D">
        <w:rPr>
          <w:rStyle w:val="Textoennegrita"/>
          <w:b w:val="0"/>
          <w:lang w:val="eu-ES"/>
        </w:rPr>
        <w:t>“</w:t>
      </w:r>
      <w:proofErr w:type="spellStart"/>
      <w:r w:rsidR="0071346A" w:rsidRPr="0071346A">
        <w:rPr>
          <w:rStyle w:val="Textoennegrita"/>
          <w:lang w:val="eu-ES"/>
        </w:rPr>
        <w:t>Grufaloa</w:t>
      </w:r>
      <w:proofErr w:type="spellEnd"/>
      <w:r w:rsidR="00677A6D" w:rsidRPr="00677A6D">
        <w:rPr>
          <w:rStyle w:val="Textoennegrita"/>
          <w:b w:val="0"/>
          <w:lang w:val="eu-ES"/>
        </w:rPr>
        <w:t>“ filma izango dugu zinema-aretoetan euskaraz ikusgai.</w:t>
      </w:r>
      <w:r>
        <w:rPr>
          <w:rStyle w:val="Textoennegrita"/>
          <w:b w:val="0"/>
        </w:rPr>
        <w:t xml:space="preserve"> </w:t>
      </w:r>
      <w:r w:rsidR="00677A6D" w:rsidRPr="00677A6D">
        <w:rPr>
          <w:rStyle w:val="Textoennegrita"/>
          <w:b w:val="0"/>
          <w:lang w:val="eu-ES"/>
        </w:rPr>
        <w:t xml:space="preserve">Julia </w:t>
      </w:r>
      <w:proofErr w:type="spellStart"/>
      <w:r w:rsidR="00677A6D" w:rsidRPr="00677A6D">
        <w:rPr>
          <w:rStyle w:val="Textoennegrita"/>
          <w:b w:val="0"/>
          <w:lang w:val="eu-ES"/>
        </w:rPr>
        <w:t>Donaldsonen</w:t>
      </w:r>
      <w:proofErr w:type="spellEnd"/>
      <w:r w:rsidR="00677A6D" w:rsidRPr="00677A6D">
        <w:rPr>
          <w:rStyle w:val="Textoennegrita"/>
          <w:b w:val="0"/>
          <w:lang w:val="eu-ES"/>
        </w:rPr>
        <w:t xml:space="preserve"> best-sellerrean oinarrituta dagoen film horrekin dagoeneko mundu osoan 10 milioi ikuslek baino gehiagok gozatu du.</w:t>
      </w:r>
      <w:r>
        <w:rPr>
          <w:rStyle w:val="Textoennegrita"/>
          <w:b w:val="0"/>
        </w:rPr>
        <w:t xml:space="preserve"> </w:t>
      </w:r>
    </w:p>
    <w:p w:rsidR="003E1642" w:rsidRPr="003E1642" w:rsidRDefault="00677A6D" w:rsidP="00677A6D">
      <w:pPr>
        <w:spacing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677A6D">
        <w:rPr>
          <w:rFonts w:ascii="Tahoma" w:hAnsi="Tahoma" w:cs="Tahoma"/>
          <w:b/>
          <w:sz w:val="20"/>
          <w:szCs w:val="20"/>
          <w:lang w:val="eu-ES"/>
        </w:rPr>
        <w:t>Informazio gehiago hemen:</w:t>
      </w:r>
    </w:p>
    <w:p w:rsidR="003E1642" w:rsidRPr="003E1642" w:rsidRDefault="00677A6D" w:rsidP="00677A6D">
      <w:pPr>
        <w:spacing w:line="240" w:lineRule="auto"/>
        <w:jc w:val="both"/>
        <w:rPr>
          <w:rFonts w:ascii="Tahoma" w:hAnsi="Tahoma" w:cs="Tahoma"/>
          <w:sz w:val="20"/>
          <w:szCs w:val="20"/>
        </w:rPr>
      </w:pPr>
      <w:proofErr w:type="spellStart"/>
      <w:r w:rsidRPr="00677A6D">
        <w:rPr>
          <w:rFonts w:ascii="Tahoma" w:hAnsi="Tahoma" w:cs="Tahoma"/>
          <w:sz w:val="20"/>
          <w:szCs w:val="20"/>
          <w:lang w:val="eu-ES"/>
        </w:rPr>
        <w:t>Jara</w:t>
      </w:r>
      <w:proofErr w:type="spellEnd"/>
      <w:r w:rsidRPr="00677A6D">
        <w:rPr>
          <w:rFonts w:ascii="Tahoma" w:hAnsi="Tahoma" w:cs="Tahoma"/>
          <w:sz w:val="20"/>
          <w:szCs w:val="20"/>
          <w:lang w:val="eu-ES"/>
        </w:rPr>
        <w:t xml:space="preserve"> </w:t>
      </w:r>
      <w:proofErr w:type="spellStart"/>
      <w:r w:rsidRPr="00677A6D">
        <w:rPr>
          <w:rFonts w:ascii="Tahoma" w:hAnsi="Tahoma" w:cs="Tahoma"/>
          <w:sz w:val="20"/>
          <w:szCs w:val="20"/>
          <w:lang w:val="eu-ES"/>
        </w:rPr>
        <w:t>Ayucar</w:t>
      </w:r>
      <w:proofErr w:type="spellEnd"/>
      <w:r w:rsidR="003E1642" w:rsidRPr="003E1642">
        <w:rPr>
          <w:rFonts w:ascii="Tahoma" w:hAnsi="Tahoma" w:cs="Tahoma"/>
          <w:sz w:val="20"/>
          <w:szCs w:val="20"/>
        </w:rPr>
        <w:t xml:space="preserve"> </w:t>
      </w:r>
    </w:p>
    <w:p w:rsidR="003E1642" w:rsidRPr="003E1642" w:rsidRDefault="00E0657A" w:rsidP="000371F4">
      <w:pPr>
        <w:spacing w:line="240" w:lineRule="auto"/>
        <w:jc w:val="both"/>
        <w:rPr>
          <w:rFonts w:ascii="Tahoma" w:hAnsi="Tahoma" w:cs="Tahoma"/>
          <w:sz w:val="20"/>
          <w:szCs w:val="20"/>
        </w:rPr>
      </w:pPr>
      <w:hyperlink r:id="rId7" w:history="1">
        <w:r w:rsidR="003E1642" w:rsidRPr="003E1642">
          <w:rPr>
            <w:rStyle w:val="Hipervnculo"/>
            <w:rFonts w:ascii="Tahoma" w:hAnsi="Tahoma" w:cs="Tahoma"/>
            <w:sz w:val="20"/>
            <w:szCs w:val="20"/>
          </w:rPr>
          <w:t>komunikazioa@zineuskadi.eu</w:t>
        </w:r>
      </w:hyperlink>
    </w:p>
    <w:p w:rsidR="003E1642" w:rsidRPr="003E1642" w:rsidRDefault="003E1642" w:rsidP="000371F4">
      <w:p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3E1642">
        <w:rPr>
          <w:rFonts w:ascii="Tahoma" w:hAnsi="Tahoma" w:cs="Tahoma"/>
          <w:sz w:val="20"/>
          <w:szCs w:val="20"/>
        </w:rPr>
        <w:t>+34 636 80 62 21</w:t>
      </w:r>
    </w:p>
    <w:p w:rsidR="00C26AD2" w:rsidRPr="003E1642" w:rsidRDefault="00E0657A" w:rsidP="00781C59">
      <w:pPr>
        <w:spacing w:line="240" w:lineRule="auto"/>
        <w:jc w:val="both"/>
        <w:rPr>
          <w:rFonts w:ascii="Tahoma" w:hAnsi="Tahoma" w:cs="Tahoma"/>
          <w:sz w:val="20"/>
          <w:szCs w:val="20"/>
        </w:rPr>
      </w:pPr>
      <w:hyperlink r:id="rId8" w:history="1">
        <w:r w:rsidR="00677A6D" w:rsidRPr="00677A6D">
          <w:rPr>
            <w:rStyle w:val="Hipervnculo"/>
            <w:rFonts w:ascii="Tahoma" w:hAnsi="Tahoma" w:cs="Tahoma"/>
            <w:sz w:val="20"/>
            <w:szCs w:val="20"/>
            <w:lang w:val="eu-ES"/>
          </w:rPr>
          <w:t>www.zineuskadi.eu</w:t>
        </w:r>
      </w:hyperlink>
    </w:p>
    <w:sectPr w:rsidR="00C26AD2" w:rsidRPr="003E1642" w:rsidSect="00F75414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20E5" w:rsidRDefault="00D220E5" w:rsidP="003E1642">
      <w:pPr>
        <w:spacing w:after="0" w:line="240" w:lineRule="auto"/>
      </w:pPr>
      <w:r>
        <w:separator/>
      </w:r>
    </w:p>
  </w:endnote>
  <w:endnote w:type="continuationSeparator" w:id="0">
    <w:p w:rsidR="00D220E5" w:rsidRDefault="00D220E5" w:rsidP="003E1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20E5" w:rsidRDefault="00D220E5" w:rsidP="003E1642">
      <w:pPr>
        <w:spacing w:after="0" w:line="240" w:lineRule="auto"/>
      </w:pPr>
      <w:r>
        <w:separator/>
      </w:r>
    </w:p>
  </w:footnote>
  <w:footnote w:type="continuationSeparator" w:id="0">
    <w:p w:rsidR="00D220E5" w:rsidRDefault="00D220E5" w:rsidP="003E16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C59" w:rsidRDefault="00781C59" w:rsidP="00781C59">
    <w:pPr>
      <w:pStyle w:val="Encabezado"/>
      <w:jc w:val="center"/>
    </w:pPr>
    <w:r>
      <w:rPr>
        <w:noProof/>
        <w:lang w:eastAsia="es-ES"/>
      </w:rPr>
      <w:drawing>
        <wp:inline distT="0" distB="0" distL="0" distR="0">
          <wp:extent cx="2655417" cy="464698"/>
          <wp:effectExtent l="19050" t="0" r="0" b="0"/>
          <wp:docPr id="1" name="0 Imagen" descr="Letrak_horizontalea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rak_horizontalea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56960" cy="4649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E1642" w:rsidRDefault="003E1642" w:rsidP="003E1642">
    <w:pPr>
      <w:pStyle w:val="Encabezado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C26AD2"/>
    <w:rsid w:val="000371F4"/>
    <w:rsid w:val="00184070"/>
    <w:rsid w:val="00263F28"/>
    <w:rsid w:val="003E1642"/>
    <w:rsid w:val="00604185"/>
    <w:rsid w:val="00677A6D"/>
    <w:rsid w:val="007050A8"/>
    <w:rsid w:val="0071346A"/>
    <w:rsid w:val="00781C59"/>
    <w:rsid w:val="00806C27"/>
    <w:rsid w:val="00865DE7"/>
    <w:rsid w:val="00893A81"/>
    <w:rsid w:val="00930E86"/>
    <w:rsid w:val="00B01E4C"/>
    <w:rsid w:val="00C26AD2"/>
    <w:rsid w:val="00D220E5"/>
    <w:rsid w:val="00E0657A"/>
    <w:rsid w:val="00F754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41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E1642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3E16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1642"/>
  </w:style>
  <w:style w:type="paragraph" w:styleId="Piedepgina">
    <w:name w:val="footer"/>
    <w:basedOn w:val="Normal"/>
    <w:link w:val="PiedepginaCar"/>
    <w:uiPriority w:val="99"/>
    <w:semiHidden/>
    <w:unhideWhenUsed/>
    <w:rsid w:val="003E16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E1642"/>
  </w:style>
  <w:style w:type="paragraph" w:styleId="Textodeglobo">
    <w:name w:val="Balloon Text"/>
    <w:basedOn w:val="Normal"/>
    <w:link w:val="TextodegloboCar"/>
    <w:uiPriority w:val="99"/>
    <w:semiHidden/>
    <w:unhideWhenUsed/>
    <w:rsid w:val="003E16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1642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806C2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41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E1642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3E16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1642"/>
  </w:style>
  <w:style w:type="paragraph" w:styleId="Piedepgina">
    <w:name w:val="footer"/>
    <w:basedOn w:val="Normal"/>
    <w:link w:val="PiedepginaCar"/>
    <w:uiPriority w:val="99"/>
    <w:semiHidden/>
    <w:unhideWhenUsed/>
    <w:rsid w:val="003E16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E1642"/>
  </w:style>
  <w:style w:type="paragraph" w:styleId="Textodeglobo">
    <w:name w:val="Balloon Text"/>
    <w:basedOn w:val="Normal"/>
    <w:link w:val="TextodegloboCar"/>
    <w:uiPriority w:val="99"/>
    <w:semiHidden/>
    <w:unhideWhenUsed/>
    <w:rsid w:val="003E16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1642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806C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ineuskadi.e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omunikazioa@zineuskadi.e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4979D3-0589-4BF4-BC05-1E69E0458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6</cp:revision>
  <dcterms:created xsi:type="dcterms:W3CDTF">2018-04-12T09:26:00Z</dcterms:created>
  <dcterms:modified xsi:type="dcterms:W3CDTF">2018-04-12T10:39:00Z</dcterms:modified>
</cp:coreProperties>
</file>