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42" w:rsidRPr="009F03E3" w:rsidRDefault="003E1642" w:rsidP="009F03E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4842D3" w:rsidRPr="00AF1EF0" w:rsidRDefault="004C6253" w:rsidP="00AF1EF0">
      <w:pPr>
        <w:spacing w:before="100" w:beforeAutospacing="1" w:after="100" w:afterAutospacing="1" w:line="360" w:lineRule="auto"/>
        <w:jc w:val="center"/>
        <w:outlineLvl w:val="2"/>
        <w:rPr>
          <w:rFonts w:ascii="Tahoma" w:eastAsia="Times New Roman" w:hAnsi="Tahoma" w:cs="Tahoma"/>
          <w:b/>
          <w:bCs/>
          <w:sz w:val="32"/>
          <w:szCs w:val="32"/>
          <w:lang w:eastAsia="es-ES"/>
        </w:rPr>
      </w:pPr>
      <w:proofErr w:type="spellStart"/>
      <w:r w:rsidRPr="00AF1EF0">
        <w:rPr>
          <w:rFonts w:ascii="Tahoma" w:eastAsia="Times New Roman" w:hAnsi="Tahoma" w:cs="Tahoma"/>
          <w:b/>
          <w:bCs/>
          <w:sz w:val="32"/>
          <w:szCs w:val="32"/>
          <w:lang w:eastAsia="es-ES"/>
        </w:rPr>
        <w:t>Basque</w:t>
      </w:r>
      <w:proofErr w:type="spellEnd"/>
      <w:r w:rsidRPr="00AF1EF0">
        <w:rPr>
          <w:rFonts w:ascii="Tahoma" w:eastAsia="Times New Roman" w:hAnsi="Tahoma" w:cs="Tahoma"/>
          <w:b/>
          <w:bCs/>
          <w:sz w:val="32"/>
          <w:szCs w:val="32"/>
          <w:lang w:eastAsia="es-ES"/>
        </w:rPr>
        <w:t xml:space="preserve"> Audiovisual estará presente en la 66 edición del Festival de San Sebastián</w:t>
      </w:r>
      <w:r w:rsidR="0067310C">
        <w:rPr>
          <w:rFonts w:ascii="Tahoma" w:eastAsia="Times New Roman" w:hAnsi="Tahoma" w:cs="Tahoma"/>
          <w:b/>
          <w:bCs/>
          <w:sz w:val="32"/>
          <w:szCs w:val="32"/>
          <w:lang w:eastAsia="es-ES"/>
        </w:rPr>
        <w:t xml:space="preserve"> por primera vez</w:t>
      </w:r>
    </w:p>
    <w:p w:rsidR="004842D3" w:rsidRPr="009F03E3" w:rsidRDefault="004842D3" w:rsidP="009F03E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F03E3">
        <w:rPr>
          <w:rFonts w:ascii="Tahoma" w:hAnsi="Tahoma" w:cs="Tahoma"/>
          <w:sz w:val="20"/>
          <w:szCs w:val="20"/>
        </w:rPr>
        <w:t xml:space="preserve">El </w:t>
      </w:r>
      <w:r w:rsidR="004C6253" w:rsidRPr="009F03E3">
        <w:rPr>
          <w:rFonts w:ascii="Tahoma" w:hAnsi="Tahoma" w:cs="Tahoma"/>
          <w:sz w:val="20"/>
          <w:szCs w:val="20"/>
        </w:rPr>
        <w:t>Festival de San Sebastián</w:t>
      </w:r>
      <w:r w:rsidRPr="009F03E3">
        <w:rPr>
          <w:rFonts w:ascii="Tahoma" w:hAnsi="Tahoma" w:cs="Tahoma"/>
          <w:sz w:val="20"/>
          <w:szCs w:val="20"/>
        </w:rPr>
        <w:t xml:space="preserve">, que tendrá lugar del </w:t>
      </w:r>
      <w:r w:rsidR="004C6253" w:rsidRPr="009F03E3">
        <w:rPr>
          <w:rFonts w:ascii="Tahoma" w:hAnsi="Tahoma" w:cs="Tahoma"/>
          <w:sz w:val="20"/>
          <w:szCs w:val="20"/>
        </w:rPr>
        <w:t>21 al 29 de septiembre</w:t>
      </w:r>
      <w:r w:rsidRPr="009F03E3">
        <w:rPr>
          <w:rFonts w:ascii="Tahoma" w:hAnsi="Tahoma" w:cs="Tahoma"/>
          <w:sz w:val="20"/>
          <w:szCs w:val="20"/>
        </w:rPr>
        <w:t xml:space="preserve">, acogerá por primera vez a </w:t>
      </w:r>
      <w:r w:rsidR="004C6253" w:rsidRPr="009F03E3">
        <w:rPr>
          <w:rFonts w:ascii="Tahoma" w:hAnsi="Tahoma" w:cs="Tahoma"/>
          <w:sz w:val="20"/>
          <w:szCs w:val="20"/>
        </w:rPr>
        <w:t xml:space="preserve">la marca </w:t>
      </w:r>
      <w:proofErr w:type="spellStart"/>
      <w:r w:rsidR="004C6253" w:rsidRPr="009F03E3">
        <w:rPr>
          <w:rFonts w:ascii="Tahoma" w:hAnsi="Tahoma" w:cs="Tahoma"/>
          <w:b/>
          <w:sz w:val="20"/>
          <w:szCs w:val="20"/>
        </w:rPr>
        <w:t>Basque</w:t>
      </w:r>
      <w:proofErr w:type="spellEnd"/>
      <w:r w:rsidR="004C6253" w:rsidRPr="009F03E3">
        <w:rPr>
          <w:rFonts w:ascii="Tahoma" w:hAnsi="Tahoma" w:cs="Tahoma"/>
          <w:b/>
          <w:sz w:val="20"/>
          <w:szCs w:val="20"/>
        </w:rPr>
        <w:t xml:space="preserve"> Audiovisual</w:t>
      </w:r>
      <w:r w:rsidR="004C6253" w:rsidRPr="009F03E3">
        <w:rPr>
          <w:rFonts w:ascii="Tahoma" w:hAnsi="Tahoma" w:cs="Tahoma"/>
          <w:sz w:val="20"/>
          <w:szCs w:val="20"/>
        </w:rPr>
        <w:t xml:space="preserve"> en el marco del Foro de Co-producción Europa-América Latina </w:t>
      </w:r>
      <w:r w:rsidRPr="009F03E3">
        <w:rPr>
          <w:rFonts w:ascii="Tahoma" w:hAnsi="Tahoma" w:cs="Tahoma"/>
          <w:sz w:val="20"/>
          <w:szCs w:val="20"/>
        </w:rPr>
        <w:t xml:space="preserve">gracias a la colaboración de </w:t>
      </w:r>
      <w:proofErr w:type="spellStart"/>
      <w:r w:rsidRPr="009F03E3">
        <w:rPr>
          <w:rFonts w:ascii="Tahoma" w:hAnsi="Tahoma" w:cs="Tahoma"/>
          <w:sz w:val="20"/>
          <w:szCs w:val="20"/>
        </w:rPr>
        <w:t>Zineuskadi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con el Instituto </w:t>
      </w:r>
      <w:proofErr w:type="spellStart"/>
      <w:r w:rsidRPr="009F03E3">
        <w:rPr>
          <w:rFonts w:ascii="Tahoma" w:hAnsi="Tahoma" w:cs="Tahoma"/>
          <w:sz w:val="20"/>
          <w:szCs w:val="20"/>
        </w:rPr>
        <w:t>Etxepare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y </w:t>
      </w:r>
      <w:proofErr w:type="spellStart"/>
      <w:r w:rsidRPr="009F03E3">
        <w:rPr>
          <w:rFonts w:ascii="Tahoma" w:hAnsi="Tahoma" w:cs="Tahoma"/>
          <w:sz w:val="20"/>
          <w:szCs w:val="20"/>
        </w:rPr>
        <w:t>Eiken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sz w:val="20"/>
          <w:szCs w:val="20"/>
        </w:rPr>
        <w:t>Cluster</w:t>
      </w:r>
      <w:proofErr w:type="spellEnd"/>
      <w:r w:rsidRPr="009F03E3">
        <w:rPr>
          <w:rFonts w:ascii="Tahoma" w:hAnsi="Tahoma" w:cs="Tahoma"/>
          <w:sz w:val="20"/>
          <w:szCs w:val="20"/>
        </w:rPr>
        <w:t>.</w:t>
      </w:r>
    </w:p>
    <w:p w:rsidR="00DB540B" w:rsidRPr="009F03E3" w:rsidRDefault="004842D3" w:rsidP="009F03E3">
      <w:pPr>
        <w:pStyle w:val="NormalWeb"/>
        <w:spacing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 w:rsidRPr="009F03E3">
        <w:rPr>
          <w:rFonts w:ascii="Tahoma" w:hAnsi="Tahoma" w:cs="Tahoma"/>
          <w:sz w:val="20"/>
          <w:szCs w:val="20"/>
        </w:rPr>
        <w:t>En este es</w:t>
      </w:r>
      <w:r w:rsidR="004C6253" w:rsidRPr="009F03E3">
        <w:rPr>
          <w:rFonts w:ascii="Tahoma" w:hAnsi="Tahoma" w:cs="Tahoma"/>
          <w:sz w:val="20"/>
          <w:szCs w:val="20"/>
        </w:rPr>
        <w:t>pacio, alojado en la zona del Claustro del Museo San Telmo desde el 24 al 26 de septiembre</w:t>
      </w:r>
      <w:r w:rsidRPr="009F03E3">
        <w:rPr>
          <w:rFonts w:ascii="Tahoma" w:hAnsi="Tahoma" w:cs="Tahoma"/>
          <w:sz w:val="20"/>
          <w:szCs w:val="20"/>
        </w:rPr>
        <w:t>, se distribuirá</w:t>
      </w:r>
      <w:r w:rsidR="004C6253" w:rsidRPr="009F03E3">
        <w:rPr>
          <w:rFonts w:ascii="Tahoma" w:hAnsi="Tahoma" w:cs="Tahoma"/>
          <w:sz w:val="20"/>
          <w:szCs w:val="20"/>
        </w:rPr>
        <w:t xml:space="preserve"> </w:t>
      </w:r>
      <w:r w:rsidRPr="009F03E3">
        <w:rPr>
          <w:rFonts w:ascii="Tahoma" w:hAnsi="Tahoma" w:cs="Tahoma"/>
          <w:sz w:val="20"/>
          <w:szCs w:val="20"/>
        </w:rPr>
        <w:t xml:space="preserve">un catálogo con </w:t>
      </w:r>
      <w:r w:rsidR="004C6253" w:rsidRPr="009F03E3">
        <w:rPr>
          <w:rStyle w:val="Textoennegrita"/>
          <w:rFonts w:ascii="Tahoma" w:hAnsi="Tahoma" w:cs="Tahoma"/>
          <w:sz w:val="20"/>
          <w:szCs w:val="20"/>
        </w:rPr>
        <w:t>60</w:t>
      </w:r>
      <w:r w:rsidRPr="009F03E3">
        <w:rPr>
          <w:rStyle w:val="Textoennegrita"/>
          <w:rFonts w:ascii="Tahoma" w:hAnsi="Tahoma" w:cs="Tahoma"/>
          <w:sz w:val="20"/>
          <w:szCs w:val="20"/>
        </w:rPr>
        <w:t xml:space="preserve"> proyectos</w:t>
      </w:r>
      <w:r w:rsidRPr="009F03E3">
        <w:rPr>
          <w:rFonts w:ascii="Tahoma" w:hAnsi="Tahoma" w:cs="Tahoma"/>
          <w:sz w:val="20"/>
          <w:szCs w:val="20"/>
        </w:rPr>
        <w:t xml:space="preserve"> cinematográficos de los cuales </w:t>
      </w:r>
      <w:r w:rsidR="004C6253" w:rsidRPr="009F03E3">
        <w:rPr>
          <w:rFonts w:ascii="Tahoma" w:hAnsi="Tahoma" w:cs="Tahoma"/>
          <w:sz w:val="20"/>
          <w:szCs w:val="20"/>
        </w:rPr>
        <w:t xml:space="preserve">24 </w:t>
      </w:r>
      <w:r w:rsidRPr="009F03E3">
        <w:rPr>
          <w:rFonts w:ascii="Tahoma" w:hAnsi="Tahoma" w:cs="Tahoma"/>
          <w:sz w:val="20"/>
          <w:szCs w:val="20"/>
        </w:rPr>
        <w:t>están en desarrollo, 1</w:t>
      </w:r>
      <w:r w:rsidR="004C6253" w:rsidRPr="009F03E3">
        <w:rPr>
          <w:rFonts w:ascii="Tahoma" w:hAnsi="Tahoma" w:cs="Tahoma"/>
          <w:sz w:val="20"/>
          <w:szCs w:val="20"/>
        </w:rPr>
        <w:t>5</w:t>
      </w:r>
      <w:r w:rsidRPr="009F03E3">
        <w:rPr>
          <w:rFonts w:ascii="Tahoma" w:hAnsi="Tahoma" w:cs="Tahoma"/>
          <w:sz w:val="20"/>
          <w:szCs w:val="20"/>
        </w:rPr>
        <w:t xml:space="preserve"> se encuentran en alguna fase de producción y </w:t>
      </w:r>
      <w:r w:rsidR="004C6253" w:rsidRPr="009F03E3">
        <w:rPr>
          <w:rFonts w:ascii="Tahoma" w:hAnsi="Tahoma" w:cs="Tahoma"/>
          <w:sz w:val="20"/>
          <w:szCs w:val="20"/>
        </w:rPr>
        <w:t>21</w:t>
      </w:r>
      <w:r w:rsidRPr="009F03E3">
        <w:rPr>
          <w:rFonts w:ascii="Tahoma" w:hAnsi="Tahoma" w:cs="Tahoma"/>
          <w:sz w:val="20"/>
          <w:szCs w:val="20"/>
        </w:rPr>
        <w:t xml:space="preserve"> han sido finalizados y/o estrenados en </w:t>
      </w:r>
      <w:r w:rsidR="004C6253" w:rsidRPr="009F03E3">
        <w:rPr>
          <w:rFonts w:ascii="Tahoma" w:hAnsi="Tahoma" w:cs="Tahoma"/>
          <w:sz w:val="20"/>
          <w:szCs w:val="20"/>
        </w:rPr>
        <w:t>desde septiembre 2017 hasta hoy</w:t>
      </w:r>
      <w:r w:rsidRPr="009F03E3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9F03E3">
        <w:rPr>
          <w:rFonts w:ascii="Tahoma" w:hAnsi="Tahoma" w:cs="Tahoma"/>
          <w:sz w:val="20"/>
          <w:szCs w:val="20"/>
        </w:rPr>
        <w:t xml:space="preserve">En total, la publicación recoge los trabajos de </w:t>
      </w:r>
      <w:r w:rsidR="000D318C" w:rsidRPr="009F03E3">
        <w:rPr>
          <w:rStyle w:val="Textoennegrita"/>
          <w:rFonts w:ascii="Tahoma" w:hAnsi="Tahoma" w:cs="Tahoma"/>
          <w:sz w:val="20"/>
          <w:szCs w:val="20"/>
        </w:rPr>
        <w:t>42</w:t>
      </w:r>
      <w:r w:rsidRPr="009F03E3">
        <w:rPr>
          <w:rStyle w:val="Textoennegrita"/>
          <w:rFonts w:ascii="Tahoma" w:hAnsi="Tahoma" w:cs="Tahoma"/>
          <w:sz w:val="20"/>
          <w:szCs w:val="20"/>
        </w:rPr>
        <w:t xml:space="preserve"> empresas:</w:t>
      </w:r>
      <w:r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sz w:val="20"/>
          <w:szCs w:val="20"/>
        </w:rPr>
        <w:t>Adabaki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sz w:val="20"/>
          <w:szCs w:val="20"/>
        </w:rPr>
        <w:t>Ekoizpenak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Altube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Filmeak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9F03E3">
        <w:rPr>
          <w:rFonts w:ascii="Tahoma" w:hAnsi="Tahoma" w:cs="Tahoma"/>
          <w:sz w:val="20"/>
          <w:szCs w:val="20"/>
        </w:rPr>
        <w:t>Amania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Area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Audiovisual,  Arena Comunicación, Arquetipo Comunicación, </w:t>
      </w:r>
      <w:proofErr w:type="spellStart"/>
      <w:r w:rsidRPr="009F03E3">
        <w:rPr>
          <w:rFonts w:ascii="Tahoma" w:hAnsi="Tahoma" w:cs="Tahoma"/>
          <w:sz w:val="20"/>
          <w:szCs w:val="20"/>
        </w:rPr>
        <w:t>Atera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Bainet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TV, </w:t>
      </w:r>
      <w:proofErr w:type="spellStart"/>
      <w:r w:rsidRPr="009F03E3">
        <w:rPr>
          <w:rFonts w:ascii="Tahoma" w:hAnsi="Tahoma" w:cs="Tahoma"/>
          <w:sz w:val="20"/>
          <w:szCs w:val="20"/>
        </w:rPr>
        <w:t>Baleuko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9F03E3">
        <w:rPr>
          <w:rFonts w:ascii="Tahoma" w:hAnsi="Tahoma" w:cs="Tahoma"/>
          <w:sz w:val="20"/>
          <w:szCs w:val="20"/>
        </w:rPr>
        <w:t>Basque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Barton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Blogmedia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9F03E3">
        <w:rPr>
          <w:rFonts w:ascii="Tahoma" w:hAnsi="Tahoma" w:cs="Tahoma"/>
          <w:sz w:val="20"/>
          <w:szCs w:val="20"/>
        </w:rPr>
        <w:t>Demeter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Dibulitoon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Studio, </w:t>
      </w:r>
      <w:proofErr w:type="spellStart"/>
      <w:r w:rsidRPr="009F03E3">
        <w:rPr>
          <w:rFonts w:ascii="Tahoma" w:hAnsi="Tahoma" w:cs="Tahoma"/>
          <w:sz w:val="20"/>
          <w:szCs w:val="20"/>
        </w:rPr>
        <w:t>Doxa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Producciones,</w:t>
      </w:r>
      <w:r w:rsidR="004C6253"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Dynamite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Films, </w:t>
      </w:r>
      <w:r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sz w:val="20"/>
          <w:szCs w:val="20"/>
        </w:rPr>
        <w:t>Einarte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sz w:val="20"/>
          <w:szCs w:val="20"/>
        </w:rPr>
        <w:t>Produkzioak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Esrec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, </w:t>
      </w:r>
      <w:r w:rsidRPr="009F03E3">
        <w:rPr>
          <w:rFonts w:ascii="Tahoma" w:hAnsi="Tahoma" w:cs="Tahoma"/>
          <w:sz w:val="20"/>
          <w:szCs w:val="20"/>
        </w:rPr>
        <w:t xml:space="preserve">Euskadi </w:t>
      </w:r>
      <w:proofErr w:type="spellStart"/>
      <w:r w:rsidRPr="009F03E3">
        <w:rPr>
          <w:rFonts w:ascii="Tahoma" w:hAnsi="Tahoma" w:cs="Tahoma"/>
          <w:sz w:val="20"/>
          <w:szCs w:val="20"/>
        </w:rPr>
        <w:t>Movie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AIE, </w:t>
      </w:r>
      <w:proofErr w:type="spellStart"/>
      <w:r w:rsidRPr="009F03E3">
        <w:rPr>
          <w:rFonts w:ascii="Tahoma" w:hAnsi="Tahoma" w:cs="Tahoma"/>
          <w:sz w:val="20"/>
          <w:szCs w:val="20"/>
        </w:rPr>
        <w:t>Fragil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sz w:val="20"/>
          <w:szCs w:val="20"/>
        </w:rPr>
        <w:t>Cinema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Gastibeltza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Haruru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ilmak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Irusoin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, </w:t>
      </w:r>
      <w:r w:rsidRPr="009F03E3">
        <w:rPr>
          <w:rFonts w:ascii="Tahoma" w:hAnsi="Tahoma" w:cs="Tahoma"/>
          <w:sz w:val="20"/>
          <w:szCs w:val="20"/>
        </w:rPr>
        <w:t xml:space="preserve">Izar Films, </w:t>
      </w:r>
      <w:proofErr w:type="spellStart"/>
      <w:r w:rsidRPr="009F03E3">
        <w:rPr>
          <w:rFonts w:ascii="Tahoma" w:hAnsi="Tahoma" w:cs="Tahoma"/>
          <w:sz w:val="20"/>
          <w:szCs w:val="20"/>
        </w:rPr>
        <w:t>Kanaki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Komiki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Kubelik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Lamia Producciones, </w:t>
      </w:r>
      <w:proofErr w:type="spellStart"/>
      <w:r w:rsidRPr="009F03E3">
        <w:rPr>
          <w:rFonts w:ascii="Tahoma" w:hAnsi="Tahoma" w:cs="Tahoma"/>
          <w:sz w:val="20"/>
          <w:szCs w:val="20"/>
        </w:rPr>
        <w:t>Laniakea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Last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Horse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Studio,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Leize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Producciones,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Lumiere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Produkzioak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Marmoka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Pimpi&amp;Nella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Sayaka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Producciones,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Sincro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Producción e Imagen, Sonora Estudios, </w:t>
      </w:r>
      <w:proofErr w:type="spellStart"/>
      <w:r w:rsidRPr="009F03E3">
        <w:rPr>
          <w:rFonts w:ascii="Tahoma" w:hAnsi="Tahoma" w:cs="Tahoma"/>
          <w:sz w:val="20"/>
          <w:szCs w:val="20"/>
        </w:rPr>
        <w:t>Sr&amp;Sra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Producciones, </w:t>
      </w:r>
      <w:proofErr w:type="spellStart"/>
      <w:r w:rsidRPr="009F03E3">
        <w:rPr>
          <w:rFonts w:ascii="Tahoma" w:hAnsi="Tahoma" w:cs="Tahoma"/>
          <w:sz w:val="20"/>
          <w:szCs w:val="20"/>
        </w:rPr>
        <w:t>Talka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Films, </w:t>
      </w:r>
      <w:proofErr w:type="spellStart"/>
      <w:r w:rsidRPr="009F03E3">
        <w:rPr>
          <w:rFonts w:ascii="Tahoma" w:hAnsi="Tahoma" w:cs="Tahoma"/>
          <w:sz w:val="20"/>
          <w:szCs w:val="20"/>
        </w:rPr>
        <w:t>Taui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Media,  </w:t>
      </w:r>
      <w:proofErr w:type="spellStart"/>
      <w:r w:rsidRPr="009F03E3">
        <w:rPr>
          <w:rFonts w:ascii="Tahoma" w:hAnsi="Tahoma" w:cs="Tahoma"/>
          <w:sz w:val="20"/>
          <w:szCs w:val="20"/>
        </w:rPr>
        <w:t>Txintxua</w:t>
      </w:r>
      <w:proofErr w:type="spellEnd"/>
      <w:r w:rsidRPr="009F03E3">
        <w:rPr>
          <w:rFonts w:ascii="Tahoma" w:hAnsi="Tahoma" w:cs="Tahoma"/>
          <w:sz w:val="20"/>
          <w:szCs w:val="20"/>
        </w:rPr>
        <w:t xml:space="preserve"> Films y </w:t>
      </w:r>
      <w:proofErr w:type="spellStart"/>
      <w:r w:rsidR="004C6253" w:rsidRPr="009F03E3">
        <w:rPr>
          <w:rFonts w:ascii="Tahoma" w:hAnsi="Tahoma" w:cs="Tahoma"/>
          <w:sz w:val="20"/>
          <w:szCs w:val="20"/>
        </w:rPr>
        <w:t>Zinema</w:t>
      </w:r>
      <w:proofErr w:type="spellEnd"/>
      <w:r w:rsidR="004C6253" w:rsidRPr="009F03E3">
        <w:rPr>
          <w:rFonts w:ascii="Tahoma" w:hAnsi="Tahoma" w:cs="Tahoma"/>
          <w:sz w:val="20"/>
          <w:szCs w:val="20"/>
        </w:rPr>
        <w:t xml:space="preserve"> Varietés</w:t>
      </w:r>
      <w:r w:rsidRPr="009F03E3">
        <w:rPr>
          <w:rFonts w:ascii="Tahoma" w:hAnsi="Tahoma" w:cs="Tahoma"/>
          <w:sz w:val="20"/>
          <w:szCs w:val="20"/>
        </w:rPr>
        <w:t>.</w:t>
      </w:r>
      <w:r w:rsidRPr="009F03E3">
        <w:rPr>
          <w:rFonts w:ascii="Tahoma" w:hAnsi="Tahoma" w:cs="Tahoma"/>
          <w:color w:val="FF0000"/>
          <w:sz w:val="20"/>
          <w:szCs w:val="20"/>
        </w:rPr>
        <w:t xml:space="preserve"> </w:t>
      </w:r>
    </w:p>
    <w:p w:rsidR="00051630" w:rsidRPr="009F03E3" w:rsidRDefault="004842D3" w:rsidP="009F03E3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F03E3">
        <w:rPr>
          <w:rFonts w:ascii="Tahoma" w:hAnsi="Tahoma" w:cs="Tahoma"/>
          <w:sz w:val="20"/>
          <w:szCs w:val="20"/>
        </w:rPr>
        <w:t xml:space="preserve">Entre los proyectos </w:t>
      </w:r>
      <w:r w:rsidR="00041E95" w:rsidRPr="009F03E3">
        <w:rPr>
          <w:rFonts w:ascii="Tahoma" w:hAnsi="Tahoma" w:cs="Tahoma"/>
          <w:sz w:val="20"/>
          <w:szCs w:val="20"/>
        </w:rPr>
        <w:t xml:space="preserve">vascos </w:t>
      </w:r>
      <w:r w:rsidRPr="009F03E3">
        <w:rPr>
          <w:rFonts w:ascii="Tahoma" w:hAnsi="Tahoma" w:cs="Tahoma"/>
          <w:sz w:val="20"/>
          <w:szCs w:val="20"/>
        </w:rPr>
        <w:t>más destacados se</w:t>
      </w:r>
      <w:r w:rsidR="00051630" w:rsidRPr="009F03E3">
        <w:rPr>
          <w:rFonts w:ascii="Tahoma" w:hAnsi="Tahoma" w:cs="Tahoma"/>
          <w:sz w:val="20"/>
          <w:szCs w:val="20"/>
        </w:rPr>
        <w:t xml:space="preserve"> encuentran las veinte películas repartidas en las distintas secciones del Festival: Sección Oficial (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Dantza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>), Nuevos Directores (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Oreina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), </w:t>
      </w:r>
      <w:proofErr w:type="spellStart"/>
      <w:r w:rsidR="00051630" w:rsidRPr="009F03E3">
        <w:rPr>
          <w:rFonts w:ascii="Tahoma" w:hAnsi="Tahoma" w:cs="Tahoma"/>
          <w:sz w:val="20"/>
          <w:szCs w:val="20"/>
        </w:rPr>
        <w:t>Zabaltegi-Tabakalera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 (</w:t>
      </w:r>
      <w:r w:rsidR="00051630" w:rsidRPr="009F03E3">
        <w:rPr>
          <w:rFonts w:ascii="Tahoma" w:hAnsi="Tahoma" w:cs="Tahoma"/>
          <w:i/>
          <w:sz w:val="20"/>
          <w:szCs w:val="20"/>
        </w:rPr>
        <w:t xml:space="preserve">592 metros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goiti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>), Perlas (</w:t>
      </w:r>
      <w:r w:rsidR="00051630" w:rsidRPr="009F03E3">
        <w:rPr>
          <w:rFonts w:ascii="Tahoma" w:hAnsi="Tahoma" w:cs="Tahoma"/>
          <w:i/>
          <w:sz w:val="20"/>
          <w:szCs w:val="20"/>
        </w:rPr>
        <w:t>Un día más con vida</w:t>
      </w:r>
      <w:r w:rsidR="00051630" w:rsidRPr="009F03E3">
        <w:rPr>
          <w:rFonts w:ascii="Tahoma" w:hAnsi="Tahoma" w:cs="Tahoma"/>
          <w:sz w:val="20"/>
          <w:szCs w:val="20"/>
        </w:rPr>
        <w:t xml:space="preserve">), </w:t>
      </w:r>
      <w:proofErr w:type="spellStart"/>
      <w:r w:rsidR="00051630" w:rsidRPr="009F03E3">
        <w:rPr>
          <w:rFonts w:ascii="Tahoma" w:hAnsi="Tahoma" w:cs="Tahoma"/>
          <w:sz w:val="20"/>
          <w:szCs w:val="20"/>
        </w:rPr>
        <w:t>Culinary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sz w:val="20"/>
          <w:szCs w:val="20"/>
        </w:rPr>
        <w:t>Zinema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 (</w:t>
      </w:r>
      <w:r w:rsidR="00051630" w:rsidRPr="009F03E3">
        <w:rPr>
          <w:rFonts w:ascii="Tahoma" w:hAnsi="Tahoma" w:cs="Tahoma"/>
          <w:i/>
          <w:sz w:val="20"/>
          <w:szCs w:val="20"/>
        </w:rPr>
        <w:t xml:space="preserve">Y en cada lenteja un Dios, Bihar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dok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13</w:t>
      </w:r>
      <w:r w:rsidR="00051630" w:rsidRPr="009F03E3">
        <w:rPr>
          <w:rFonts w:ascii="Tahoma" w:hAnsi="Tahoma" w:cs="Tahoma"/>
          <w:sz w:val="20"/>
          <w:szCs w:val="20"/>
        </w:rPr>
        <w:t xml:space="preserve">), </w:t>
      </w:r>
      <w:proofErr w:type="spellStart"/>
      <w:r w:rsidR="00051630" w:rsidRPr="009F03E3">
        <w:rPr>
          <w:rFonts w:ascii="Tahoma" w:hAnsi="Tahoma" w:cs="Tahoma"/>
          <w:sz w:val="20"/>
          <w:szCs w:val="20"/>
        </w:rPr>
        <w:t>Zinemira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 (</w:t>
      </w:r>
      <w:r w:rsidR="00051630" w:rsidRPr="009F03E3">
        <w:rPr>
          <w:rFonts w:ascii="Tahoma" w:hAnsi="Tahoma" w:cs="Tahoma"/>
          <w:i/>
          <w:sz w:val="20"/>
          <w:szCs w:val="20"/>
        </w:rPr>
        <w:t xml:space="preserve">Mudar la piel, Black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is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Beltza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, Bajo la piel del lobo,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Basque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Selfie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, Baúles,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Errementari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, Gallo,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Gure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Oroitzapenak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, Izaro, Lady Off, La noche nos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lelva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,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Margolaria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) y las Galas del cine vasco </w:t>
      </w:r>
      <w:r w:rsidR="00051630" w:rsidRPr="009F03E3">
        <w:rPr>
          <w:rFonts w:ascii="Tahoma" w:hAnsi="Tahoma" w:cs="Tahoma"/>
          <w:i/>
          <w:sz w:val="20"/>
          <w:szCs w:val="20"/>
        </w:rPr>
        <w:t>(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Jainkoak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ez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dit</w:t>
      </w:r>
      <w:proofErr w:type="spellEnd"/>
      <w:r w:rsidR="00051630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51630" w:rsidRPr="009F03E3">
        <w:rPr>
          <w:rFonts w:ascii="Tahoma" w:hAnsi="Tahoma" w:cs="Tahoma"/>
          <w:i/>
          <w:sz w:val="20"/>
          <w:szCs w:val="20"/>
        </w:rPr>
        <w:t>barkatzen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) y </w:t>
      </w:r>
      <w:proofErr w:type="spellStart"/>
      <w:r w:rsidR="00051630" w:rsidRPr="009F03E3">
        <w:rPr>
          <w:rFonts w:ascii="Tahoma" w:hAnsi="Tahoma" w:cs="Tahoma"/>
          <w:sz w:val="20"/>
          <w:szCs w:val="20"/>
        </w:rPr>
        <w:t>Eitb</w:t>
      </w:r>
      <w:proofErr w:type="spellEnd"/>
      <w:r w:rsidR="00051630" w:rsidRPr="009F03E3">
        <w:rPr>
          <w:rFonts w:ascii="Tahoma" w:hAnsi="Tahoma" w:cs="Tahoma"/>
          <w:sz w:val="20"/>
          <w:szCs w:val="20"/>
        </w:rPr>
        <w:t xml:space="preserve"> (</w:t>
      </w:r>
      <w:r w:rsidR="00051630" w:rsidRPr="009F03E3">
        <w:rPr>
          <w:rFonts w:ascii="Tahoma" w:hAnsi="Tahoma" w:cs="Tahoma"/>
          <w:i/>
          <w:sz w:val="20"/>
          <w:szCs w:val="20"/>
        </w:rPr>
        <w:t>Vitoria, 3 de marzo</w:t>
      </w:r>
      <w:r w:rsidR="00051630" w:rsidRPr="009F03E3">
        <w:rPr>
          <w:rFonts w:ascii="Tahoma" w:hAnsi="Tahoma" w:cs="Tahoma"/>
          <w:sz w:val="20"/>
          <w:szCs w:val="20"/>
        </w:rPr>
        <w:t xml:space="preserve">). </w:t>
      </w:r>
    </w:p>
    <w:p w:rsidR="00041E95" w:rsidRPr="009F03E3" w:rsidRDefault="004842D3" w:rsidP="009F03E3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F03E3">
        <w:rPr>
          <w:rFonts w:ascii="Tahoma" w:hAnsi="Tahoma" w:cs="Tahoma"/>
          <w:sz w:val="20"/>
          <w:szCs w:val="20"/>
        </w:rPr>
        <w:t xml:space="preserve">Asimismo, la productora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Gariza</w:t>
      </w:r>
      <w:proofErr w:type="spellEnd"/>
      <w:r w:rsidRPr="009F03E3">
        <w:rPr>
          <w:rStyle w:val="Textoennegrita"/>
          <w:rFonts w:ascii="Tahoma" w:hAnsi="Tahoma" w:cs="Tahoma"/>
          <w:sz w:val="20"/>
          <w:szCs w:val="20"/>
        </w:rPr>
        <w:t xml:space="preserve"> Films</w:t>
      </w:r>
      <w:r w:rsidRPr="009F03E3">
        <w:rPr>
          <w:rFonts w:ascii="Tahoma" w:hAnsi="Tahoma" w:cs="Tahoma"/>
          <w:sz w:val="20"/>
          <w:szCs w:val="20"/>
        </w:rPr>
        <w:t xml:space="preserve"> participará </w:t>
      </w:r>
      <w:r w:rsidR="00330312" w:rsidRPr="009F03E3">
        <w:rPr>
          <w:rFonts w:ascii="Tahoma" w:hAnsi="Tahoma" w:cs="Tahoma"/>
          <w:sz w:val="20"/>
          <w:szCs w:val="20"/>
        </w:rPr>
        <w:t xml:space="preserve">en el Foro de Co-producción Europa-América Latina </w:t>
      </w:r>
      <w:r w:rsidRPr="009F03E3">
        <w:rPr>
          <w:rFonts w:ascii="Tahoma" w:hAnsi="Tahoma" w:cs="Tahoma"/>
          <w:sz w:val="20"/>
          <w:szCs w:val="20"/>
        </w:rPr>
        <w:t xml:space="preserve">con </w:t>
      </w:r>
      <w:r w:rsidR="00041E95" w:rsidRPr="009F03E3">
        <w:rPr>
          <w:rFonts w:ascii="Tahoma" w:hAnsi="Tahoma" w:cs="Tahoma"/>
          <w:sz w:val="20"/>
          <w:szCs w:val="20"/>
        </w:rPr>
        <w:t>el</w:t>
      </w:r>
      <w:r w:rsidRPr="009F03E3">
        <w:rPr>
          <w:rFonts w:ascii="Tahoma" w:hAnsi="Tahoma" w:cs="Tahoma"/>
          <w:sz w:val="20"/>
          <w:szCs w:val="20"/>
        </w:rPr>
        <w:t xml:space="preserve"> proyecto “</w:t>
      </w:r>
      <w:r w:rsidR="00330312" w:rsidRPr="009F03E3">
        <w:rPr>
          <w:rStyle w:val="Textoennegrita"/>
          <w:rFonts w:ascii="Tahoma" w:hAnsi="Tahoma" w:cs="Tahoma"/>
          <w:sz w:val="20"/>
          <w:szCs w:val="20"/>
        </w:rPr>
        <w:t xml:space="preserve">Ane &amp;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Peio</w:t>
      </w:r>
      <w:proofErr w:type="spellEnd"/>
      <w:r w:rsidR="00330312" w:rsidRPr="009F03E3">
        <w:rPr>
          <w:rStyle w:val="Textoennegrita"/>
          <w:rFonts w:ascii="Tahoma" w:hAnsi="Tahoma" w:cs="Tahoma"/>
          <w:sz w:val="20"/>
          <w:szCs w:val="20"/>
        </w:rPr>
        <w:t xml:space="preserve">,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maitasun</w:t>
      </w:r>
      <w:proofErr w:type="spellEnd"/>
      <w:r w:rsidR="00330312" w:rsidRPr="009F03E3">
        <w:rPr>
          <w:rStyle w:val="Textoennegrita"/>
          <w:rFonts w:ascii="Tahoma" w:hAnsi="Tahoma" w:cs="Tahoma"/>
          <w:sz w:val="20"/>
          <w:szCs w:val="20"/>
        </w:rPr>
        <w:t xml:space="preserve">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istorio</w:t>
      </w:r>
      <w:proofErr w:type="spellEnd"/>
      <w:r w:rsidR="00330312" w:rsidRPr="009F03E3">
        <w:rPr>
          <w:rStyle w:val="Textoennegrita"/>
          <w:rFonts w:ascii="Tahoma" w:hAnsi="Tahoma" w:cs="Tahoma"/>
          <w:sz w:val="20"/>
          <w:szCs w:val="20"/>
        </w:rPr>
        <w:t xml:space="preserve">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bat</w:t>
      </w:r>
      <w:proofErr w:type="spellEnd"/>
      <w:r w:rsidR="00330312" w:rsidRPr="009F03E3">
        <w:rPr>
          <w:rStyle w:val="Textoennegrita"/>
          <w:rFonts w:ascii="Tahoma" w:hAnsi="Tahoma" w:cs="Tahoma"/>
          <w:sz w:val="20"/>
          <w:szCs w:val="20"/>
        </w:rPr>
        <w:t xml:space="preserve">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piper</w:t>
      </w:r>
      <w:proofErr w:type="spellEnd"/>
      <w:r w:rsidR="00330312" w:rsidRPr="009F03E3">
        <w:rPr>
          <w:rStyle w:val="Textoennegrita"/>
          <w:rFonts w:ascii="Tahoma" w:hAnsi="Tahoma" w:cs="Tahoma"/>
          <w:sz w:val="20"/>
          <w:szCs w:val="20"/>
        </w:rPr>
        <w:t xml:space="preserve"> </w:t>
      </w:r>
      <w:proofErr w:type="spellStart"/>
      <w:r w:rsidR="00330312" w:rsidRPr="009F03E3">
        <w:rPr>
          <w:rStyle w:val="Textoennegrita"/>
          <w:rFonts w:ascii="Tahoma" w:hAnsi="Tahoma" w:cs="Tahoma"/>
          <w:sz w:val="20"/>
          <w:szCs w:val="20"/>
        </w:rPr>
        <w:t>artean</w:t>
      </w:r>
      <w:proofErr w:type="spellEnd"/>
      <w:r w:rsidRPr="009F03E3">
        <w:rPr>
          <w:rFonts w:ascii="Tahoma" w:hAnsi="Tahoma" w:cs="Tahoma"/>
          <w:sz w:val="20"/>
          <w:szCs w:val="20"/>
        </w:rPr>
        <w:t>”</w:t>
      </w:r>
      <w:r w:rsidR="00041E95" w:rsidRPr="009F03E3">
        <w:rPr>
          <w:rFonts w:ascii="Tahoma" w:hAnsi="Tahoma" w:cs="Tahoma"/>
          <w:sz w:val="20"/>
          <w:szCs w:val="20"/>
        </w:rPr>
        <w:t xml:space="preserve"> dirigido por Lara </w:t>
      </w:r>
      <w:proofErr w:type="spellStart"/>
      <w:r w:rsidR="00041E95" w:rsidRPr="009F03E3">
        <w:rPr>
          <w:rFonts w:ascii="Tahoma" w:hAnsi="Tahoma" w:cs="Tahoma"/>
          <w:sz w:val="20"/>
          <w:szCs w:val="20"/>
        </w:rPr>
        <w:t>Izagirre</w:t>
      </w:r>
      <w:proofErr w:type="spellEnd"/>
      <w:r w:rsidR="00041E95" w:rsidRPr="009F03E3">
        <w:rPr>
          <w:rFonts w:ascii="Tahoma" w:hAnsi="Tahoma" w:cs="Tahoma"/>
          <w:sz w:val="20"/>
          <w:szCs w:val="20"/>
        </w:rPr>
        <w:t xml:space="preserve">. Ane &amp; </w:t>
      </w:r>
      <w:proofErr w:type="spellStart"/>
      <w:r w:rsidR="00041E95" w:rsidRPr="009F03E3">
        <w:rPr>
          <w:rFonts w:ascii="Tahoma" w:hAnsi="Tahoma" w:cs="Tahoma"/>
          <w:sz w:val="20"/>
          <w:szCs w:val="20"/>
        </w:rPr>
        <w:t>Peio</w:t>
      </w:r>
      <w:proofErr w:type="spellEnd"/>
      <w:r w:rsidR="00041E95" w:rsidRPr="009F03E3">
        <w:rPr>
          <w:rFonts w:ascii="Tahoma" w:hAnsi="Tahoma" w:cs="Tahoma"/>
          <w:sz w:val="20"/>
          <w:szCs w:val="20"/>
        </w:rPr>
        <w:t xml:space="preserve"> es una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road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trip</w:t>
      </w:r>
      <w:proofErr w:type="spellEnd"/>
      <w:r w:rsidR="00041E95" w:rsidRPr="009F03E3">
        <w:rPr>
          <w:rFonts w:ascii="Tahoma" w:hAnsi="Tahoma" w:cs="Tahoma"/>
          <w:sz w:val="20"/>
          <w:szCs w:val="20"/>
        </w:rPr>
        <w:t xml:space="preserve"> que se convertirá en una gran aventura en la que Ane, secretamente irá a buscar a </w:t>
      </w:r>
      <w:proofErr w:type="spellStart"/>
      <w:r w:rsidR="00041E95" w:rsidRPr="009F03E3">
        <w:rPr>
          <w:rFonts w:ascii="Tahoma" w:hAnsi="Tahoma" w:cs="Tahoma"/>
          <w:sz w:val="20"/>
          <w:szCs w:val="20"/>
        </w:rPr>
        <w:t>Peio</w:t>
      </w:r>
      <w:proofErr w:type="spellEnd"/>
      <w:r w:rsidR="00041E95" w:rsidRPr="009F03E3">
        <w:rPr>
          <w:rFonts w:ascii="Tahoma" w:hAnsi="Tahoma" w:cs="Tahoma"/>
          <w:sz w:val="20"/>
          <w:szCs w:val="20"/>
        </w:rPr>
        <w:t xml:space="preserve">, su primer amor, al que no ve desde los 12 años. </w:t>
      </w:r>
    </w:p>
    <w:p w:rsidR="009F03E3" w:rsidRPr="009F03E3" w:rsidRDefault="009F03E3" w:rsidP="00AF1EF0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F03E3">
        <w:rPr>
          <w:rFonts w:ascii="Tahoma" w:hAnsi="Tahoma" w:cs="Tahoma"/>
          <w:sz w:val="20"/>
          <w:szCs w:val="20"/>
        </w:rPr>
        <w:lastRenderedPageBreak/>
        <w:t xml:space="preserve">Desde 2014, el Departamento de Industria organiza el </w:t>
      </w:r>
      <w:proofErr w:type="spellStart"/>
      <w:r w:rsidRPr="009F03E3">
        <w:rPr>
          <w:rFonts w:ascii="Tahoma" w:hAnsi="Tahoma" w:cs="Tahoma"/>
          <w:i/>
          <w:iCs/>
          <w:sz w:val="20"/>
          <w:szCs w:val="20"/>
        </w:rPr>
        <w:t>Focus</w:t>
      </w:r>
      <w:proofErr w:type="spellEnd"/>
      <w:r w:rsidRPr="009F03E3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9F03E3">
        <w:rPr>
          <w:rFonts w:ascii="Tahoma" w:hAnsi="Tahoma" w:cs="Tahoma"/>
          <w:i/>
          <w:iCs/>
          <w:sz w:val="20"/>
          <w:szCs w:val="20"/>
        </w:rPr>
        <w:t>on</w:t>
      </w:r>
      <w:proofErr w:type="spellEnd"/>
      <w:r w:rsidRPr="009F03E3">
        <w:rPr>
          <w:rFonts w:ascii="Tahoma" w:hAnsi="Tahoma" w:cs="Tahoma"/>
          <w:sz w:val="20"/>
          <w:szCs w:val="20"/>
        </w:rPr>
        <w:t>, iniciativa de industria en la que un grupo de profesionales procedentes de un territorio acude al Festival de San Sebastián para extender su red de contactos profesionales y participar en las actividades de Industria.</w:t>
      </w:r>
      <w:r w:rsidR="00AF1EF0">
        <w:rPr>
          <w:rFonts w:ascii="Tahoma" w:hAnsi="Tahoma" w:cs="Tahoma"/>
          <w:sz w:val="20"/>
          <w:szCs w:val="20"/>
        </w:rPr>
        <w:t xml:space="preserve"> En esta ocasión, un</w:t>
      </w:r>
      <w:r w:rsidRPr="009F03E3">
        <w:rPr>
          <w:rFonts w:ascii="Tahoma" w:hAnsi="Tahoma" w:cs="Tahoma"/>
          <w:sz w:val="20"/>
          <w:szCs w:val="20"/>
        </w:rPr>
        <w:t xml:space="preserve">a delegación de quince productores procedentes de Estonia, Letonia y Lituania acudirá a San Sebastián para conocer el Festival de primera mano y </w:t>
      </w:r>
      <w:r w:rsidR="00AF1EF0">
        <w:rPr>
          <w:rFonts w:ascii="Tahoma" w:hAnsi="Tahoma" w:cs="Tahoma"/>
          <w:sz w:val="20"/>
          <w:szCs w:val="20"/>
        </w:rPr>
        <w:t xml:space="preserve">reunirse con profesionales vascos y de territorios </w:t>
      </w:r>
      <w:proofErr w:type="spellStart"/>
      <w:r w:rsidR="00AF1EF0">
        <w:rPr>
          <w:rFonts w:ascii="Tahoma" w:hAnsi="Tahoma" w:cs="Tahoma"/>
          <w:sz w:val="20"/>
          <w:szCs w:val="20"/>
        </w:rPr>
        <w:t>Glocal</w:t>
      </w:r>
      <w:proofErr w:type="spellEnd"/>
      <w:r w:rsidR="00AF1EF0">
        <w:rPr>
          <w:rFonts w:ascii="Tahoma" w:hAnsi="Tahoma" w:cs="Tahoma"/>
          <w:sz w:val="20"/>
          <w:szCs w:val="20"/>
        </w:rPr>
        <w:t xml:space="preserve"> en un encuentro informal de coproducción organizado desde </w:t>
      </w:r>
      <w:proofErr w:type="spellStart"/>
      <w:r w:rsidR="00AF1EF0">
        <w:rPr>
          <w:rFonts w:ascii="Tahoma" w:hAnsi="Tahoma" w:cs="Tahoma"/>
          <w:sz w:val="20"/>
          <w:szCs w:val="20"/>
        </w:rPr>
        <w:t>Zineuskadi</w:t>
      </w:r>
      <w:proofErr w:type="spellEnd"/>
      <w:r w:rsidR="00AF1EF0">
        <w:rPr>
          <w:rFonts w:ascii="Tahoma" w:hAnsi="Tahoma" w:cs="Tahoma"/>
          <w:sz w:val="20"/>
          <w:szCs w:val="20"/>
        </w:rPr>
        <w:t xml:space="preserve"> a través de la red </w:t>
      </w:r>
      <w:proofErr w:type="spellStart"/>
      <w:r w:rsidR="00AF1EF0" w:rsidRPr="00AF1EF0">
        <w:rPr>
          <w:rFonts w:ascii="Tahoma" w:hAnsi="Tahoma" w:cs="Tahoma"/>
          <w:b/>
          <w:sz w:val="20"/>
          <w:szCs w:val="20"/>
        </w:rPr>
        <w:t>Glocal</w:t>
      </w:r>
      <w:proofErr w:type="spellEnd"/>
      <w:r w:rsidR="00AF1EF0" w:rsidRPr="00AF1EF0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="00AF1EF0" w:rsidRPr="00AF1EF0">
        <w:rPr>
          <w:rFonts w:ascii="Tahoma" w:hAnsi="Tahoma" w:cs="Tahoma"/>
          <w:b/>
          <w:sz w:val="20"/>
          <w:szCs w:val="20"/>
        </w:rPr>
        <w:t>Cinema</w:t>
      </w:r>
      <w:proofErr w:type="spellEnd"/>
      <w:r w:rsidR="00AF1EF0">
        <w:rPr>
          <w:rFonts w:ascii="Tahoma" w:hAnsi="Tahoma" w:cs="Tahoma"/>
          <w:sz w:val="20"/>
          <w:szCs w:val="20"/>
        </w:rPr>
        <w:t xml:space="preserve">. </w:t>
      </w:r>
      <w:r w:rsidRPr="009F03E3">
        <w:rPr>
          <w:rFonts w:ascii="Tahoma" w:hAnsi="Tahoma" w:cs="Tahoma"/>
          <w:sz w:val="20"/>
          <w:szCs w:val="20"/>
        </w:rPr>
        <w:t xml:space="preserve"> </w:t>
      </w:r>
    </w:p>
    <w:p w:rsidR="004842D3" w:rsidRPr="009F03E3" w:rsidRDefault="004842D3" w:rsidP="009F03E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F03E3">
        <w:rPr>
          <w:rFonts w:ascii="Tahoma" w:hAnsi="Tahoma" w:cs="Tahoma"/>
          <w:sz w:val="20"/>
          <w:szCs w:val="20"/>
        </w:rPr>
        <w:t xml:space="preserve">Por otro lado, </w:t>
      </w:r>
      <w:r w:rsidR="00041E95" w:rsidRPr="009F03E3">
        <w:rPr>
          <w:rFonts w:ascii="Tahoma" w:hAnsi="Tahoma" w:cs="Tahoma"/>
          <w:sz w:val="20"/>
          <w:szCs w:val="20"/>
        </w:rPr>
        <w:t xml:space="preserve">gracias al programa </w:t>
      </w:r>
      <w:proofErr w:type="spellStart"/>
      <w:r w:rsidR="00041E95" w:rsidRPr="009F03E3">
        <w:rPr>
          <w:rFonts w:ascii="Tahoma" w:hAnsi="Tahoma" w:cs="Tahoma"/>
          <w:b/>
          <w:sz w:val="20"/>
          <w:szCs w:val="20"/>
        </w:rPr>
        <w:t>Zinema</w:t>
      </w:r>
      <w:proofErr w:type="spellEnd"/>
      <w:r w:rsidR="00041E95" w:rsidRPr="009F03E3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="00041E95" w:rsidRPr="009F03E3">
        <w:rPr>
          <w:rFonts w:ascii="Tahoma" w:hAnsi="Tahoma" w:cs="Tahoma"/>
          <w:b/>
          <w:sz w:val="20"/>
          <w:szCs w:val="20"/>
        </w:rPr>
        <w:t>Euskaraz</w:t>
      </w:r>
      <w:proofErr w:type="spellEnd"/>
      <w:r w:rsidR="00041E95" w:rsidRPr="009F03E3">
        <w:rPr>
          <w:rFonts w:ascii="Tahoma" w:hAnsi="Tahoma" w:cs="Tahoma"/>
          <w:sz w:val="20"/>
          <w:szCs w:val="20"/>
        </w:rPr>
        <w:t xml:space="preserve"> impulsado por </w:t>
      </w:r>
      <w:proofErr w:type="spellStart"/>
      <w:r w:rsidR="00041E95" w:rsidRPr="009F03E3">
        <w:rPr>
          <w:rFonts w:ascii="Tahoma" w:hAnsi="Tahoma" w:cs="Tahoma"/>
          <w:sz w:val="20"/>
          <w:szCs w:val="20"/>
        </w:rPr>
        <w:t>Zineuskadi</w:t>
      </w:r>
      <w:proofErr w:type="spellEnd"/>
      <w:r w:rsidR="00041E95" w:rsidRPr="009F03E3">
        <w:rPr>
          <w:rFonts w:ascii="Tahoma" w:hAnsi="Tahoma" w:cs="Tahoma"/>
          <w:sz w:val="20"/>
          <w:szCs w:val="20"/>
        </w:rPr>
        <w:t>, la sección de Cine Infantil proyectará una selección de películas pensadas para el público infantil que se ofrecerá exclusivamente doblado al euskara en los cines Trueba de San Sebastián (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Oihaneko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Kuadrila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, Maya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Erlea-Ezti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jokoak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, Richard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Zinkoina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,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Sagu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&amp;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Pagu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: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altxor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Handia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eta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Ninjago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Lego</w:t>
      </w:r>
      <w:r w:rsidR="00041E95" w:rsidRPr="009F03E3">
        <w:rPr>
          <w:rFonts w:ascii="Tahoma" w:hAnsi="Tahoma" w:cs="Tahoma"/>
          <w:sz w:val="20"/>
          <w:szCs w:val="20"/>
        </w:rPr>
        <w:t xml:space="preserve">). Además, el Velódromo será escenario cada mañana de la proyección de la película </w:t>
      </w:r>
      <w:proofErr w:type="spellStart"/>
      <w:r w:rsidR="00041E95" w:rsidRPr="009F03E3">
        <w:rPr>
          <w:rFonts w:ascii="Tahoma" w:hAnsi="Tahoma" w:cs="Tahoma"/>
          <w:i/>
          <w:sz w:val="20"/>
          <w:szCs w:val="20"/>
        </w:rPr>
        <w:t>Paddington</w:t>
      </w:r>
      <w:proofErr w:type="spellEnd"/>
      <w:r w:rsidR="00041E95" w:rsidRPr="009F03E3">
        <w:rPr>
          <w:rFonts w:ascii="Tahoma" w:hAnsi="Tahoma" w:cs="Tahoma"/>
          <w:i/>
          <w:sz w:val="20"/>
          <w:szCs w:val="20"/>
        </w:rPr>
        <w:t xml:space="preserve"> 2</w:t>
      </w:r>
      <w:r w:rsidR="00041E95" w:rsidRPr="009F03E3">
        <w:rPr>
          <w:rFonts w:ascii="Tahoma" w:hAnsi="Tahoma" w:cs="Tahoma"/>
          <w:sz w:val="20"/>
          <w:szCs w:val="20"/>
        </w:rPr>
        <w:t xml:space="preserve"> también doblada al euskara. </w:t>
      </w: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sectPr w:rsidR="005F443D" w:rsidSect="00F754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876" w:rsidRDefault="00E80876" w:rsidP="003E1642">
      <w:pPr>
        <w:spacing w:after="0" w:line="240" w:lineRule="auto"/>
      </w:pPr>
      <w:r>
        <w:separator/>
      </w:r>
    </w:p>
  </w:endnote>
  <w:endnote w:type="continuationSeparator" w:id="0">
    <w:p w:rsidR="00E80876" w:rsidRDefault="00E80876" w:rsidP="003E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43D" w:rsidRPr="009F03E3" w:rsidRDefault="005F443D" w:rsidP="005F443D">
    <w:pPr>
      <w:spacing w:before="100" w:beforeAutospacing="1" w:after="100" w:afterAutospacing="1" w:line="360" w:lineRule="auto"/>
      <w:jc w:val="both"/>
      <w:rPr>
        <w:rFonts w:ascii="Tahoma" w:hAnsi="Tahoma" w:cs="Tahoma"/>
        <w:b/>
        <w:sz w:val="20"/>
        <w:szCs w:val="20"/>
      </w:rPr>
    </w:pPr>
    <w:r>
      <w:rPr>
        <w:rFonts w:ascii="Tahoma" w:hAnsi="Tahoma" w:cs="Tahoma"/>
        <w:b/>
        <w:sz w:val="20"/>
        <w:szCs w:val="20"/>
      </w:rPr>
      <w:t>+ INFO</w:t>
    </w:r>
  </w:p>
  <w:p w:rsidR="005F443D" w:rsidRPr="009F03E3" w:rsidRDefault="005F443D" w:rsidP="005F443D">
    <w:pPr>
      <w:spacing w:line="360" w:lineRule="auto"/>
      <w:jc w:val="both"/>
      <w:rPr>
        <w:rFonts w:ascii="Tahoma" w:hAnsi="Tahoma" w:cs="Tahoma"/>
        <w:sz w:val="20"/>
        <w:szCs w:val="20"/>
      </w:rPr>
    </w:pPr>
    <w:r w:rsidRPr="009F03E3">
      <w:rPr>
        <w:rFonts w:ascii="Tahoma" w:hAnsi="Tahoma" w:cs="Tahoma"/>
        <w:sz w:val="20"/>
        <w:szCs w:val="20"/>
      </w:rPr>
      <w:t xml:space="preserve">Jara </w:t>
    </w:r>
    <w:proofErr w:type="spellStart"/>
    <w:r w:rsidRPr="009F03E3">
      <w:rPr>
        <w:rFonts w:ascii="Tahoma" w:hAnsi="Tahoma" w:cs="Tahoma"/>
        <w:sz w:val="20"/>
        <w:szCs w:val="20"/>
      </w:rPr>
      <w:t>Ayucar</w:t>
    </w:r>
    <w:proofErr w:type="spellEnd"/>
    <w:r w:rsidRPr="009F03E3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 xml:space="preserve">/ </w:t>
    </w:r>
    <w:hyperlink r:id="rId1" w:history="1">
      <w:r w:rsidRPr="009F03E3">
        <w:rPr>
          <w:rStyle w:val="Hipervnculo"/>
          <w:rFonts w:ascii="Tahoma" w:hAnsi="Tahoma" w:cs="Tahoma"/>
          <w:color w:val="auto"/>
          <w:sz w:val="20"/>
          <w:szCs w:val="20"/>
        </w:rPr>
        <w:t>komunikazioa@zineuskadi.eu</w:t>
      </w:r>
    </w:hyperlink>
    <w:r>
      <w:rPr>
        <w:rFonts w:ascii="Tahoma" w:hAnsi="Tahoma" w:cs="Tahoma"/>
        <w:sz w:val="20"/>
        <w:szCs w:val="20"/>
      </w:rPr>
      <w:t xml:space="preserve"> / </w:t>
    </w:r>
    <w:r w:rsidRPr="009F03E3">
      <w:rPr>
        <w:rFonts w:ascii="Tahoma" w:hAnsi="Tahoma" w:cs="Tahoma"/>
        <w:sz w:val="20"/>
        <w:szCs w:val="20"/>
      </w:rPr>
      <w:t>+34 636 80 62 21</w:t>
    </w:r>
    <w:r>
      <w:rPr>
        <w:rFonts w:ascii="Tahoma" w:hAnsi="Tahoma" w:cs="Tahoma"/>
        <w:sz w:val="20"/>
        <w:szCs w:val="20"/>
      </w:rPr>
      <w:t xml:space="preserve"> / </w:t>
    </w:r>
    <w:hyperlink r:id="rId2" w:history="1">
      <w:r w:rsidRPr="009F03E3">
        <w:rPr>
          <w:rStyle w:val="Hipervnculo"/>
          <w:rFonts w:ascii="Tahoma" w:hAnsi="Tahoma" w:cs="Tahoma"/>
          <w:color w:val="auto"/>
          <w:sz w:val="20"/>
          <w:szCs w:val="20"/>
        </w:rPr>
        <w:t>www.zineuskadi.eu</w:t>
      </w:r>
    </w:hyperlink>
  </w:p>
  <w:p w:rsidR="005F443D" w:rsidRPr="009F03E3" w:rsidRDefault="005F443D" w:rsidP="005F443D">
    <w:pPr>
      <w:spacing w:line="360" w:lineRule="auto"/>
      <w:jc w:val="both"/>
      <w:rPr>
        <w:rFonts w:ascii="Tahoma" w:hAnsi="Tahoma" w:cs="Tahoma"/>
        <w:color w:val="FF0000"/>
        <w:sz w:val="20"/>
        <w:szCs w:val="20"/>
      </w:rPr>
    </w:pPr>
  </w:p>
  <w:p w:rsidR="005F443D" w:rsidRDefault="005F443D">
    <w:pPr>
      <w:pStyle w:val="Piedepgina"/>
    </w:pPr>
  </w:p>
  <w:p w:rsidR="005F443D" w:rsidRDefault="005F443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876" w:rsidRDefault="00E80876" w:rsidP="003E1642">
      <w:pPr>
        <w:spacing w:after="0" w:line="240" w:lineRule="auto"/>
      </w:pPr>
      <w:r>
        <w:separator/>
      </w:r>
    </w:p>
  </w:footnote>
  <w:footnote w:type="continuationSeparator" w:id="0">
    <w:p w:rsidR="00E80876" w:rsidRDefault="00E80876" w:rsidP="003E1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642" w:rsidRDefault="003E1642" w:rsidP="003E1642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28900" cy="460057"/>
          <wp:effectExtent l="19050" t="0" r="0" b="0"/>
          <wp:docPr id="3" name="2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1837" cy="46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C26AD2"/>
    <w:rsid w:val="00006BE4"/>
    <w:rsid w:val="000371F4"/>
    <w:rsid w:val="00041E95"/>
    <w:rsid w:val="00051630"/>
    <w:rsid w:val="000830A9"/>
    <w:rsid w:val="000B0573"/>
    <w:rsid w:val="000D318C"/>
    <w:rsid w:val="00184070"/>
    <w:rsid w:val="001E6D72"/>
    <w:rsid w:val="001F42FE"/>
    <w:rsid w:val="00211BEB"/>
    <w:rsid w:val="00294871"/>
    <w:rsid w:val="002D081D"/>
    <w:rsid w:val="00330312"/>
    <w:rsid w:val="00394900"/>
    <w:rsid w:val="003E1642"/>
    <w:rsid w:val="003F4F07"/>
    <w:rsid w:val="00400FAC"/>
    <w:rsid w:val="004224FB"/>
    <w:rsid w:val="004842D3"/>
    <w:rsid w:val="0049033C"/>
    <w:rsid w:val="004C076C"/>
    <w:rsid w:val="004C6253"/>
    <w:rsid w:val="004E7B7F"/>
    <w:rsid w:val="005C38F5"/>
    <w:rsid w:val="005D033B"/>
    <w:rsid w:val="005F443D"/>
    <w:rsid w:val="00604185"/>
    <w:rsid w:val="006130D0"/>
    <w:rsid w:val="006516C6"/>
    <w:rsid w:val="0065175E"/>
    <w:rsid w:val="00664085"/>
    <w:rsid w:val="0067310C"/>
    <w:rsid w:val="006A1F5A"/>
    <w:rsid w:val="00786935"/>
    <w:rsid w:val="00800BF4"/>
    <w:rsid w:val="00806C27"/>
    <w:rsid w:val="00880CED"/>
    <w:rsid w:val="008D0949"/>
    <w:rsid w:val="00930E86"/>
    <w:rsid w:val="009F03E3"/>
    <w:rsid w:val="00A10DD8"/>
    <w:rsid w:val="00AC33CC"/>
    <w:rsid w:val="00AF1EF0"/>
    <w:rsid w:val="00B01E4C"/>
    <w:rsid w:val="00BB2E48"/>
    <w:rsid w:val="00BE4EE4"/>
    <w:rsid w:val="00BF5DEB"/>
    <w:rsid w:val="00C23FC0"/>
    <w:rsid w:val="00C26AD2"/>
    <w:rsid w:val="00C370C8"/>
    <w:rsid w:val="00CA1DDE"/>
    <w:rsid w:val="00CC3109"/>
    <w:rsid w:val="00D55427"/>
    <w:rsid w:val="00DB540B"/>
    <w:rsid w:val="00E06526"/>
    <w:rsid w:val="00E456AF"/>
    <w:rsid w:val="00E667C9"/>
    <w:rsid w:val="00E80876"/>
    <w:rsid w:val="00F25EA8"/>
    <w:rsid w:val="00F4305D"/>
    <w:rsid w:val="00F75414"/>
    <w:rsid w:val="00F85442"/>
    <w:rsid w:val="00FB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paragraph" w:styleId="Ttulo3">
    <w:name w:val="heading 3"/>
    <w:basedOn w:val="Normal"/>
    <w:link w:val="Ttulo3Car"/>
    <w:uiPriority w:val="9"/>
    <w:qFormat/>
    <w:rsid w:val="006130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6130D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unhideWhenUsed/>
    <w:rsid w:val="00613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F03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6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9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6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ineuskadi.eu" TargetMode="External"/><Relationship Id="rId1" Type="http://schemas.openxmlformats.org/officeDocument/2006/relationships/hyperlink" Target="mailto:komunikazioa@zineuskadi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BB7F18-108C-46A4-98AA-03AB3958B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534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12</cp:revision>
  <cp:lastPrinted>2018-09-21T08:57:00Z</cp:lastPrinted>
  <dcterms:created xsi:type="dcterms:W3CDTF">2018-09-21T08:18:00Z</dcterms:created>
  <dcterms:modified xsi:type="dcterms:W3CDTF">2018-09-21T10:36:00Z</dcterms:modified>
</cp:coreProperties>
</file>